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1777" w14:textId="77777777" w:rsidR="005B6E4F" w:rsidRDefault="003D39FF">
      <w:pPr>
        <w:spacing w:after="0"/>
        <w:ind w:left="1416" w:firstLine="708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Klasyfikacja budżetowa od 01.01.2017 r.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475F219" w14:textId="77777777" w:rsidR="005B6E4F" w:rsidRDefault="005B6E4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BD54F99" w14:textId="77777777" w:rsidR="005B6E4F" w:rsidRDefault="005B6E4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015B6200" w14:textId="77777777" w:rsidR="005B6E4F" w:rsidRDefault="003D39FF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851 -  Ochrona zdrowia</w:t>
      </w:r>
    </w:p>
    <w:p w14:paraId="29CB3D11" w14:textId="77777777" w:rsidR="005B6E4F" w:rsidRDefault="005B6E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F28F50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1870E91D" w14:textId="77777777" w:rsidR="005B6E4F" w:rsidRDefault="005B6E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ABAEC3" w14:textId="77777777" w:rsidR="005B6E4F" w:rsidRDefault="003D39FF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85195   -  </w:t>
      </w:r>
      <w:r>
        <w:rPr>
          <w:rFonts w:ascii="Times New Roman" w:hAnsi="Times New Roman" w:cs="Times New Roman"/>
          <w:sz w:val="24"/>
          <w:szCs w:val="24"/>
        </w:rPr>
        <w:t>Pozostała działalność</w:t>
      </w:r>
    </w:p>
    <w:p w14:paraId="5B5C55A4" w14:textId="77777777" w:rsidR="005B6E4F" w:rsidRDefault="005B6E4F">
      <w:pPr>
        <w:spacing w:after="0"/>
        <w:ind w:left="1416" w:hanging="14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4E5683" w14:textId="77777777" w:rsidR="005B6E4F" w:rsidRDefault="003D39FF">
      <w:pPr>
        <w:spacing w:after="0"/>
        <w:ind w:left="1416" w:hanging="1416"/>
      </w:pPr>
      <w:bookmarkStart w:id="0" w:name="__DdeLink__128_1080464524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852 -  Pomoc Społeczna</w:t>
      </w:r>
    </w:p>
    <w:p w14:paraId="5859A293" w14:textId="77777777" w:rsidR="005B6E4F" w:rsidRDefault="005B6E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BECA15" w14:textId="77777777" w:rsidR="005B6E4F" w:rsidRDefault="003D39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_DdeLink__137_397004909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0F5B3FFA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22414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85202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-  Domy Pomocy Społecznej</w:t>
      </w:r>
    </w:p>
    <w:p w14:paraId="5F1EDDF8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85203</w:t>
      </w:r>
      <w:r>
        <w:rPr>
          <w:rFonts w:ascii="Times New Roman" w:hAnsi="Times New Roman" w:cs="Times New Roman"/>
          <w:sz w:val="24"/>
          <w:szCs w:val="24"/>
        </w:rPr>
        <w:t xml:space="preserve">   -  Ośrodki wsparcia  </w:t>
      </w:r>
    </w:p>
    <w:p w14:paraId="3E36509B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85205</w:t>
      </w:r>
      <w:r>
        <w:rPr>
          <w:rFonts w:ascii="Times New Roman" w:hAnsi="Times New Roman" w:cs="Times New Roman"/>
          <w:sz w:val="24"/>
          <w:szCs w:val="24"/>
        </w:rPr>
        <w:t xml:space="preserve">   -  Zadania w zakresie przeciwdziałania przemocy w rodzinie  </w:t>
      </w:r>
    </w:p>
    <w:p w14:paraId="44BF1829" w14:textId="77777777" w:rsidR="005B6E4F" w:rsidRDefault="003D39F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85213</w:t>
      </w:r>
      <w:r>
        <w:rPr>
          <w:rFonts w:ascii="Times New Roman" w:hAnsi="Times New Roman" w:cs="Times New Roman"/>
          <w:sz w:val="24"/>
          <w:szCs w:val="24"/>
        </w:rPr>
        <w:t xml:space="preserve">   - Składki na ubezpieczenie zdrowotne opłacane za osoby pobierające niektóre</w:t>
      </w:r>
    </w:p>
    <w:p w14:paraId="720EAC2A" w14:textId="77777777" w:rsidR="005B6E4F" w:rsidRDefault="003D39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świadczenia z pomocy społecznej, niektóre świadczenia rodzinne oraz za osoby</w:t>
      </w:r>
    </w:p>
    <w:p w14:paraId="37EFCE34" w14:textId="77777777" w:rsidR="005B6E4F" w:rsidRDefault="003D39F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uczestniczące w zajęciach w centrum integracji społecznej</w:t>
      </w:r>
    </w:p>
    <w:p w14:paraId="05C67FFA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85214</w:t>
      </w:r>
      <w:r>
        <w:rPr>
          <w:rFonts w:ascii="Times New Roman" w:hAnsi="Times New Roman" w:cs="Times New Roman"/>
          <w:sz w:val="24"/>
          <w:szCs w:val="24"/>
        </w:rPr>
        <w:t xml:space="preserve">   -  Zasiłki okresowe, celowe i pomoc w naturze oraz składki na ubezpieczenia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emerytalne i rentowe</w:t>
      </w:r>
    </w:p>
    <w:p w14:paraId="2B28608E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85215</w:t>
      </w:r>
      <w:r>
        <w:rPr>
          <w:rFonts w:ascii="Times New Roman" w:hAnsi="Times New Roman" w:cs="Times New Roman"/>
          <w:sz w:val="24"/>
          <w:szCs w:val="24"/>
        </w:rPr>
        <w:t xml:space="preserve">   -  Dodatki mieszkaniowe</w:t>
      </w:r>
    </w:p>
    <w:p w14:paraId="470CED0B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85216</w:t>
      </w:r>
      <w:r>
        <w:rPr>
          <w:rFonts w:ascii="Times New Roman" w:hAnsi="Times New Roman" w:cs="Times New Roman"/>
          <w:sz w:val="24"/>
          <w:szCs w:val="24"/>
        </w:rPr>
        <w:t xml:space="preserve">   -  Zasiłki stałe</w:t>
      </w:r>
    </w:p>
    <w:p w14:paraId="55EEA772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85219</w:t>
      </w:r>
      <w:r>
        <w:rPr>
          <w:rFonts w:ascii="Times New Roman" w:hAnsi="Times New Roman" w:cs="Times New Roman"/>
          <w:sz w:val="24"/>
          <w:szCs w:val="24"/>
        </w:rPr>
        <w:t xml:space="preserve">   -  Ośrodki Pomocy Społecznej</w:t>
      </w:r>
    </w:p>
    <w:p w14:paraId="3F9AA232" w14:textId="77777777" w:rsidR="005B6E4F" w:rsidRDefault="003D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85220 </w:t>
      </w:r>
      <w:r>
        <w:rPr>
          <w:rFonts w:ascii="Times New Roman" w:hAnsi="Times New Roman" w:cs="Times New Roman"/>
          <w:sz w:val="24"/>
          <w:szCs w:val="24"/>
        </w:rPr>
        <w:t xml:space="preserve">  -  Jednostki specjalistycznego poradnictwa, mieszkania chronione i ośrodki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interwencji kryzysowej</w:t>
      </w:r>
    </w:p>
    <w:p w14:paraId="2A4D3394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85228</w:t>
      </w:r>
      <w:r>
        <w:rPr>
          <w:rFonts w:ascii="Times New Roman" w:hAnsi="Times New Roman" w:cs="Times New Roman"/>
          <w:sz w:val="24"/>
          <w:szCs w:val="24"/>
        </w:rPr>
        <w:t xml:space="preserve">   - Usługi opiekuńcze i specjalistyczne usługi opiekuńcze</w:t>
      </w:r>
    </w:p>
    <w:p w14:paraId="6EC07F51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85230</w:t>
      </w:r>
      <w:r>
        <w:rPr>
          <w:rFonts w:ascii="Times New Roman" w:hAnsi="Times New Roman" w:cs="Times New Roman"/>
          <w:sz w:val="24"/>
          <w:szCs w:val="24"/>
        </w:rPr>
        <w:t xml:space="preserve">   - Pomoc w zakresie dożywiania</w:t>
      </w:r>
    </w:p>
    <w:p w14:paraId="69E13C5C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85295</w:t>
      </w:r>
      <w:r>
        <w:rPr>
          <w:rFonts w:ascii="Times New Roman" w:hAnsi="Times New Roman" w:cs="Times New Roman"/>
          <w:sz w:val="24"/>
          <w:szCs w:val="24"/>
        </w:rPr>
        <w:t xml:space="preserve">   - Pozostała działalność  </w:t>
      </w:r>
    </w:p>
    <w:p w14:paraId="00D59208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FF302" w14:textId="77777777" w:rsidR="005B6E4F" w:rsidRDefault="003D39FF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853 -  Pozostałe zadania w zakresie polityki społecznej</w:t>
      </w:r>
    </w:p>
    <w:p w14:paraId="422A4CC0" w14:textId="77777777" w:rsidR="005B6E4F" w:rsidRDefault="005B6E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F297E" w14:textId="77777777" w:rsidR="005B6E4F" w:rsidRDefault="003D39FF">
      <w:pPr>
        <w:spacing w:after="0"/>
      </w:pPr>
      <w:bookmarkStart w:id="2" w:name="__DdeLink__137_3970049091"/>
      <w:bookmarkEnd w:id="2"/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0577B0BA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37D0D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85311</w:t>
      </w:r>
      <w:r>
        <w:rPr>
          <w:rFonts w:ascii="Times New Roman" w:hAnsi="Times New Roman" w:cs="Times New Roman"/>
          <w:sz w:val="24"/>
          <w:szCs w:val="24"/>
        </w:rPr>
        <w:t xml:space="preserve">   - Rehabilitacja zawodowa i społeczna osób niepełnosprawnych</w:t>
      </w:r>
    </w:p>
    <w:p w14:paraId="75A13F60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9360B" w14:textId="77777777" w:rsidR="005B6E4F" w:rsidRDefault="003D39FF">
      <w:pPr>
        <w:spacing w:after="0"/>
        <w:ind w:left="1416" w:hanging="1416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Dział 854 -  Edukacyjna opieka wychowawcza</w:t>
      </w:r>
    </w:p>
    <w:p w14:paraId="6A6B1AB0" w14:textId="77777777" w:rsidR="005B6E4F" w:rsidRDefault="005B6E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EBB1D9" w14:textId="77777777" w:rsidR="005B6E4F" w:rsidRDefault="003D39FF">
      <w:pPr>
        <w:spacing w:after="0"/>
      </w:pPr>
      <w:bookmarkStart w:id="3" w:name="__DdeLink__137_3970049092"/>
      <w:bookmarkEnd w:id="3"/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5212987D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0D844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85415</w:t>
      </w:r>
      <w:r>
        <w:rPr>
          <w:rFonts w:ascii="Times New Roman" w:hAnsi="Times New Roman" w:cs="Times New Roman"/>
          <w:sz w:val="24"/>
          <w:szCs w:val="24"/>
        </w:rPr>
        <w:t xml:space="preserve">   - Pomoc materialna dla uczniów o charakterze socjalnym</w:t>
      </w:r>
    </w:p>
    <w:p w14:paraId="3A256EE9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CC20D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D4BA7" w14:textId="77777777" w:rsidR="005B6E4F" w:rsidRDefault="003D39FF">
      <w:pPr>
        <w:spacing w:after="0"/>
        <w:ind w:left="1416" w:hanging="141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Dział 855 -  Rodzina</w:t>
      </w:r>
    </w:p>
    <w:p w14:paraId="035C4B32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D64A8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14:paraId="2ACB29F2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4E322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85501</w:t>
      </w:r>
      <w:r>
        <w:rPr>
          <w:rFonts w:ascii="Times New Roman" w:hAnsi="Times New Roman" w:cs="Times New Roman"/>
          <w:sz w:val="24"/>
          <w:szCs w:val="24"/>
        </w:rPr>
        <w:t xml:space="preserve">   -  Świadczenie wychowawcze </w:t>
      </w:r>
    </w:p>
    <w:p w14:paraId="6F5A6E5C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85502</w:t>
      </w:r>
      <w:r>
        <w:rPr>
          <w:rFonts w:ascii="Times New Roman" w:hAnsi="Times New Roman" w:cs="Times New Roman"/>
          <w:sz w:val="24"/>
          <w:szCs w:val="24"/>
        </w:rPr>
        <w:t xml:space="preserve">   -  Świadczenia rodzinne, świadczenie z funduszu alimentacyjnego oraz składki</w:t>
      </w:r>
    </w:p>
    <w:p w14:paraId="7B48A58C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na ubezpieczenia emerytalne i rentowe z ubezpieczenia społecznego</w:t>
      </w:r>
    </w:p>
    <w:p w14:paraId="2D03DBE1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85504</w:t>
      </w:r>
      <w:r>
        <w:rPr>
          <w:rFonts w:ascii="Times New Roman" w:hAnsi="Times New Roman" w:cs="Times New Roman"/>
          <w:sz w:val="24"/>
          <w:szCs w:val="24"/>
        </w:rPr>
        <w:t xml:space="preserve">   -  Wspieranie rodziny  </w:t>
      </w:r>
    </w:p>
    <w:p w14:paraId="08170F7F" w14:textId="77777777" w:rsidR="005B6E4F" w:rsidRDefault="003D3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BA3CEC" w14:textId="77777777" w:rsidR="005B6E4F" w:rsidRDefault="005B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1602" w14:textId="77777777" w:rsidR="005B6E4F" w:rsidRDefault="003D39FF">
      <w:r>
        <w:rPr>
          <w:rFonts w:ascii="Times New Roman" w:hAnsi="Times New Roman" w:cs="Times New Roman"/>
          <w:b/>
          <w:sz w:val="24"/>
          <w:szCs w:val="24"/>
          <w:u w:val="single"/>
        </w:rPr>
        <w:t>Paragraf:</w:t>
      </w:r>
    </w:p>
    <w:p w14:paraId="6A191055" w14:textId="77777777" w:rsidR="005B6E4F" w:rsidRDefault="005B6E4F">
      <w:pPr>
        <w:rPr>
          <w:rFonts w:ascii="Times New Roman" w:hAnsi="Times New Roman" w:cs="Times New Roman"/>
          <w:sz w:val="24"/>
          <w:szCs w:val="24"/>
        </w:rPr>
      </w:pPr>
    </w:p>
    <w:p w14:paraId="5E948344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 - Wydatki osobowe niezaliczone do wynagrodzeń</w:t>
      </w:r>
    </w:p>
    <w:p w14:paraId="027CA13F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 - Różne wydatki na rzecz osób fizycznych</w:t>
      </w:r>
    </w:p>
    <w:p w14:paraId="0242A3B0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 - Świadczenia społeczne</w:t>
      </w:r>
    </w:p>
    <w:p w14:paraId="518E5A73" w14:textId="77777777" w:rsidR="005B6E4F" w:rsidRDefault="003D39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 - Stypendia dla uczniów</w:t>
      </w:r>
    </w:p>
    <w:p w14:paraId="5D30D180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 xml:space="preserve">  - Wynagrodzenia osobowe pracowników</w:t>
      </w:r>
    </w:p>
    <w:p w14:paraId="34E20AFF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 - Dodatkowe wynagrodzenie roczne</w:t>
      </w:r>
    </w:p>
    <w:p w14:paraId="5ECC96E7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  - Składki na ubezpieczenie społeczne</w:t>
      </w:r>
    </w:p>
    <w:p w14:paraId="69C5F395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  - Składki na Fundusz Pracy</w:t>
      </w:r>
    </w:p>
    <w:p w14:paraId="6A1E88E6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 - Składki na ubezpieczenie zdrowotne</w:t>
      </w:r>
    </w:p>
    <w:p w14:paraId="3076BD5E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 - Wpłaty na Państwowy Fundusz Rehabilitacji Osób Niepełnosprawnych</w:t>
      </w:r>
    </w:p>
    <w:p w14:paraId="564B8282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 xml:space="preserve">  - Wynagrodzenia bezosobowe</w:t>
      </w:r>
    </w:p>
    <w:p w14:paraId="29DA9A62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  - Zakup materiałów i wyposażenia</w:t>
      </w:r>
    </w:p>
    <w:p w14:paraId="42615D52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422</w:t>
      </w:r>
      <w:r>
        <w:rPr>
          <w:rFonts w:ascii="Times New Roman" w:hAnsi="Times New Roman" w:cs="Times New Roman"/>
          <w:sz w:val="24"/>
          <w:szCs w:val="24"/>
        </w:rPr>
        <w:t xml:space="preserve">  - Zakup środków żywności</w:t>
      </w:r>
    </w:p>
    <w:p w14:paraId="2C45E3B7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 xml:space="preserve">  - Zakup energii</w:t>
      </w:r>
    </w:p>
    <w:p w14:paraId="103D9D8E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 xml:space="preserve">  - Zakup usług remontowych</w:t>
      </w:r>
    </w:p>
    <w:p w14:paraId="26D1FB4C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 xml:space="preserve">  - Zakup usług zdrowotnych</w:t>
      </w:r>
    </w:p>
    <w:p w14:paraId="60A25A9D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  - Zakup usług pozostałych</w:t>
      </w:r>
    </w:p>
    <w:p w14:paraId="4F7B283A" w14:textId="77777777" w:rsidR="005B6E4F" w:rsidRDefault="003D3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433</w:t>
      </w:r>
      <w:r>
        <w:rPr>
          <w:rFonts w:ascii="Times New Roman" w:hAnsi="Times New Roman" w:cs="Times New Roman"/>
          <w:sz w:val="24"/>
          <w:szCs w:val="24"/>
        </w:rPr>
        <w:t xml:space="preserve">  - Zakup usług przez jednostki samorządu terytorialnego od innych jednostek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samorządu terytorialnego</w:t>
      </w:r>
    </w:p>
    <w:p w14:paraId="42C32830" w14:textId="77777777" w:rsidR="005B6E4F" w:rsidRDefault="003D39F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 xml:space="preserve">  - Opłaty z tytułu zakupu usług telekomunikacyjnych </w:t>
      </w:r>
    </w:p>
    <w:p w14:paraId="53E9A196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 - Podróże służbowe krajowe</w:t>
      </w:r>
    </w:p>
    <w:p w14:paraId="44E8E3C3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 xml:space="preserve">  - Różne opłaty i składki</w:t>
      </w:r>
    </w:p>
    <w:p w14:paraId="35769BBD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 - Odpisy na zakładowy fundusz świadczeń socjalnych</w:t>
      </w:r>
    </w:p>
    <w:p w14:paraId="22416AB8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 xml:space="preserve">  - Podatek od nieruchomości</w:t>
      </w:r>
    </w:p>
    <w:p w14:paraId="42A7CC24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  - Opłaty na rzecz budżetu państwa</w:t>
      </w:r>
    </w:p>
    <w:p w14:paraId="3A4F5CDE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 - Opłaty na rzecz budżetów jednostek samorządu terytorialnego</w:t>
      </w:r>
    </w:p>
    <w:p w14:paraId="11AA77AF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 - Koszty postępowania sądowego i prokuratorskiego</w:t>
      </w:r>
    </w:p>
    <w:p w14:paraId="53BE2F8B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 - Szkolenia pracowników niebędących członkami korpusu służby cywilnej</w:t>
      </w:r>
    </w:p>
    <w:p w14:paraId="4232BF76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 - Wydatki inwestycyjne jednostek budżetowych</w:t>
      </w:r>
    </w:p>
    <w:p w14:paraId="2FE7F526" w14:textId="77777777" w:rsidR="005B6E4F" w:rsidRDefault="003D3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 xml:space="preserve">  - Wydatki na zakupy inwestycyjne jednostek budżetowych</w:t>
      </w:r>
    </w:p>
    <w:p w14:paraId="70B48021" w14:textId="77777777" w:rsidR="005B6E4F" w:rsidRDefault="005B6E4F"/>
    <w:sectPr w:rsidR="005B6E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E4F"/>
    <w:rsid w:val="003D39FF"/>
    <w:rsid w:val="00541A40"/>
    <w:rsid w:val="005B6E4F"/>
    <w:rsid w:val="007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7C2"/>
  <w15:docId w15:val="{2401B8D7-CD10-444D-B45C-E9351DC8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E2C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Klasyfikacja budżetowa</dc:subject>
  <dc:creator/>
  <dc:description>od 01.01.2017 r.</dc:description>
  <cp:lastModifiedBy>ADM08-B</cp:lastModifiedBy>
  <cp:revision>13</cp:revision>
  <cp:lastPrinted>2017-05-25T12:00:00Z</cp:lastPrinted>
  <dcterms:created xsi:type="dcterms:W3CDTF">2014-04-24T07:48:00Z</dcterms:created>
  <dcterms:modified xsi:type="dcterms:W3CDTF">2020-11-13T09:39:00Z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