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5" w:rsidRDefault="00817925" w:rsidP="0081792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b/>
          <w:sz w:val="28"/>
          <w:szCs w:val="28"/>
        </w:rPr>
        <w:t>Klasyfikacja budżetowa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62" w:rsidRDefault="00255E62" w:rsidP="0081792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55E62" w:rsidRPr="00817925" w:rsidRDefault="00255E62" w:rsidP="00255E6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F67E2C" w:rsidRDefault="00055768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25">
        <w:rPr>
          <w:rFonts w:ascii="Times New Roman" w:hAnsi="Times New Roman" w:cs="Times New Roman"/>
          <w:b/>
          <w:sz w:val="24"/>
          <w:szCs w:val="24"/>
          <w:u w:val="single"/>
        </w:rPr>
        <w:t>Rozdział :</w:t>
      </w:r>
    </w:p>
    <w:p w:rsidR="00255E62" w:rsidRDefault="00255E62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E62" w:rsidRPr="00817925" w:rsidRDefault="00255E62" w:rsidP="00F722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195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 </w:t>
      </w:r>
      <w:r w:rsidR="009F40F1" w:rsidRPr="00817925">
        <w:rPr>
          <w:rFonts w:ascii="Times New Roman" w:hAnsi="Times New Roman" w:cs="Times New Roman"/>
          <w:sz w:val="24"/>
          <w:szCs w:val="24"/>
        </w:rPr>
        <w:t>Pozostała działalność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202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 </w:t>
      </w:r>
      <w:r w:rsidR="00055768" w:rsidRPr="00817925">
        <w:rPr>
          <w:rFonts w:ascii="Times New Roman" w:hAnsi="Times New Roman" w:cs="Times New Roman"/>
          <w:sz w:val="24"/>
          <w:szCs w:val="24"/>
        </w:rPr>
        <w:t>Dom</w:t>
      </w:r>
      <w:r w:rsidR="009F40F1" w:rsidRPr="00817925">
        <w:rPr>
          <w:rFonts w:ascii="Times New Roman" w:hAnsi="Times New Roman" w:cs="Times New Roman"/>
          <w:sz w:val="24"/>
          <w:szCs w:val="24"/>
        </w:rPr>
        <w:t>y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203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Ośrodki wsparcia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0F1" w:rsidRPr="00817925" w:rsidRDefault="00F57794" w:rsidP="009F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212</w:t>
      </w:r>
      <w:r w:rsidR="00817925">
        <w:rPr>
          <w:rFonts w:ascii="Times New Roman" w:hAnsi="Times New Roman" w:cs="Times New Roman"/>
          <w:sz w:val="24"/>
          <w:szCs w:val="24"/>
        </w:rPr>
        <w:t xml:space="preserve">   -  </w:t>
      </w:r>
      <w:r w:rsidR="009F40F1" w:rsidRPr="00817925">
        <w:rPr>
          <w:rFonts w:ascii="Times New Roman" w:hAnsi="Times New Roman" w:cs="Times New Roman"/>
          <w:sz w:val="24"/>
          <w:szCs w:val="24"/>
        </w:rPr>
        <w:t>Świadczenia rodzinne, świadczenie z funduszu alimentacyjnego oraz składki</w:t>
      </w:r>
    </w:p>
    <w:p w:rsidR="00055768" w:rsidRPr="00817925" w:rsidRDefault="00F57794" w:rsidP="00F577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na ubezpieczenia emerytalne i rentowe z ubezpieczenia społecznego</w:t>
      </w:r>
    </w:p>
    <w:p w:rsidR="009F40F1" w:rsidRPr="00817925" w:rsidRDefault="00F57794" w:rsidP="009F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213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Składki na ubezpieczenie zdrowotne opłacane za osoby pobierające niektóre</w:t>
      </w:r>
    </w:p>
    <w:p w:rsidR="009F40F1" w:rsidRPr="00817925" w:rsidRDefault="00F57794" w:rsidP="00F5779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świadczenia z pomocy społecznej, niektóre świadczenia rodzinne oraz za osoby</w:t>
      </w:r>
    </w:p>
    <w:p w:rsidR="00055768" w:rsidRPr="00817925" w:rsidRDefault="00F57794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0F1" w:rsidRPr="00817925">
        <w:rPr>
          <w:rFonts w:ascii="Times New Roman" w:hAnsi="Times New Roman" w:cs="Times New Roman"/>
          <w:sz w:val="24"/>
          <w:szCs w:val="24"/>
        </w:rPr>
        <w:t>uczestniczące w zajęciach w centrum integracji społecznej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214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Zasiłki i pomoc w naturze oraz składki na ubezpieczenia emerytalne i rentowe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Dodatki mieszkaniowe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216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Zasiłki stałe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219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055768" w:rsidRPr="00817925">
        <w:rPr>
          <w:rFonts w:ascii="Times New Roman" w:hAnsi="Times New Roman" w:cs="Times New Roman"/>
          <w:sz w:val="24"/>
          <w:szCs w:val="24"/>
        </w:rPr>
        <w:t>Ośrodk</w:t>
      </w:r>
      <w:r w:rsidR="009F40F1" w:rsidRPr="00817925">
        <w:rPr>
          <w:rFonts w:ascii="Times New Roman" w:hAnsi="Times New Roman" w:cs="Times New Roman"/>
          <w:sz w:val="24"/>
          <w:szCs w:val="24"/>
        </w:rPr>
        <w:t>i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:rsidR="00055768" w:rsidRPr="00817925" w:rsidRDefault="00F57794" w:rsidP="00F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 xml:space="preserve">220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 </w:t>
      </w:r>
      <w:r w:rsidR="009F40F1" w:rsidRPr="00817925">
        <w:rPr>
          <w:rFonts w:ascii="Times New Roman" w:hAnsi="Times New Roman" w:cs="Times New Roman"/>
          <w:sz w:val="24"/>
          <w:szCs w:val="24"/>
        </w:rPr>
        <w:t xml:space="preserve">Jednostki specjalistycznego poradnictwa, mieszkania chronione i ośrodki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40F1" w:rsidRPr="00817925">
        <w:rPr>
          <w:rFonts w:ascii="Times New Roman" w:hAnsi="Times New Roman" w:cs="Times New Roman"/>
          <w:sz w:val="24"/>
          <w:szCs w:val="24"/>
        </w:rPr>
        <w:t>interwencji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kryzysowej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228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Usługi opiekuńcze i specjalistyczne usługi opiekuńcze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278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Usuwanie skutków klęsk żywiołowych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295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 </w:t>
      </w:r>
      <w:r w:rsidR="009F40F1" w:rsidRPr="00817925">
        <w:rPr>
          <w:rFonts w:ascii="Times New Roman" w:hAnsi="Times New Roman" w:cs="Times New Roman"/>
          <w:sz w:val="24"/>
          <w:szCs w:val="24"/>
        </w:rPr>
        <w:t xml:space="preserve">Pozostała działalność  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307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9F40F1" w:rsidRPr="00817925">
        <w:rPr>
          <w:rFonts w:ascii="Times New Roman" w:hAnsi="Times New Roman" w:cs="Times New Roman"/>
          <w:sz w:val="24"/>
          <w:szCs w:val="24"/>
        </w:rPr>
        <w:t>Dzienni opiekunowie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311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Rehabilitacja zawodowa i społeczna osób niepełnosprawnych</w:t>
      </w:r>
    </w:p>
    <w:p w:rsidR="00055768" w:rsidRPr="00817925" w:rsidRDefault="00F57794" w:rsidP="00F72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055768" w:rsidRPr="00817925">
        <w:rPr>
          <w:rFonts w:ascii="Times New Roman" w:hAnsi="Times New Roman" w:cs="Times New Roman"/>
          <w:b/>
          <w:sz w:val="24"/>
          <w:szCs w:val="24"/>
        </w:rPr>
        <w:t>415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="00055768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9F40F1" w:rsidRPr="00817925">
        <w:rPr>
          <w:rFonts w:ascii="Times New Roman" w:hAnsi="Times New Roman" w:cs="Times New Roman"/>
          <w:sz w:val="24"/>
          <w:szCs w:val="24"/>
        </w:rPr>
        <w:t>Pomoc materialna dla uczniów</w:t>
      </w:r>
    </w:p>
    <w:p w:rsidR="00055768" w:rsidRPr="00817925" w:rsidRDefault="00055768" w:rsidP="00F72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768" w:rsidRPr="00817925" w:rsidRDefault="00055768" w:rsidP="00F72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269" w:rsidRPr="00817925" w:rsidRDefault="00055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925">
        <w:rPr>
          <w:rFonts w:ascii="Times New Roman" w:hAnsi="Times New Roman" w:cs="Times New Roman"/>
          <w:b/>
          <w:sz w:val="24"/>
          <w:szCs w:val="24"/>
          <w:u w:val="single"/>
        </w:rPr>
        <w:t>Paragraf:</w:t>
      </w:r>
    </w:p>
    <w:p w:rsidR="00F72269" w:rsidRPr="00817925" w:rsidRDefault="00F72269">
      <w:pPr>
        <w:rPr>
          <w:rFonts w:ascii="Times New Roman" w:hAnsi="Times New Roman" w:cs="Times New Roman"/>
          <w:sz w:val="24"/>
          <w:szCs w:val="24"/>
        </w:rPr>
      </w:pP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302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Pr="00817925">
        <w:rPr>
          <w:rFonts w:ascii="Times New Roman" w:hAnsi="Times New Roman" w:cs="Times New Roman"/>
          <w:sz w:val="24"/>
          <w:szCs w:val="24"/>
        </w:rPr>
        <w:t xml:space="preserve"> Wydatki osobowe niezaliczone do wynagrodzeń</w:t>
      </w:r>
    </w:p>
    <w:p w:rsidR="00252E63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303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Różne wydatki na rzecz osób fizycznych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311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2E63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252E63" w:rsidRPr="00817925">
        <w:rPr>
          <w:rFonts w:ascii="Times New Roman" w:hAnsi="Times New Roman" w:cs="Times New Roman"/>
          <w:sz w:val="24"/>
          <w:szCs w:val="24"/>
        </w:rPr>
        <w:t>Świadczenia społeczne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401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Wynagrodzenia osobowe pracowników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404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Dodatkowe wynagrodzenie roczne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Składki na ubezpieczenie społeczne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412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Składki na Fundusz Pracy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413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Składki na ubezpieczenie zdrowotne</w:t>
      </w:r>
    </w:p>
    <w:p w:rsidR="00252E63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414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Wpłaty na Państwowy Fundusz Rehabilitacji Osób Niepełnosprawnych</w:t>
      </w:r>
    </w:p>
    <w:p w:rsidR="00F72269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417</w:t>
      </w:r>
      <w:r w:rsidR="00F72269" w:rsidRPr="00817925">
        <w:rPr>
          <w:rFonts w:ascii="Times New Roman" w:hAnsi="Times New Roman" w:cs="Times New Roman"/>
          <w:sz w:val="24"/>
          <w:szCs w:val="24"/>
        </w:rPr>
        <w:t xml:space="preserve"> 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Wynagrodzenia bezosobowe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Zakup materiałów i wyposażenia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422</w:t>
      </w:r>
      <w:r w:rsidR="00252E63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52E63" w:rsidRPr="00817925">
        <w:rPr>
          <w:rFonts w:ascii="Times New Roman" w:hAnsi="Times New Roman" w:cs="Times New Roman"/>
          <w:sz w:val="24"/>
          <w:szCs w:val="24"/>
        </w:rPr>
        <w:t>Zakup środków żywności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426</w:t>
      </w:r>
      <w:r w:rsidR="00817925">
        <w:rPr>
          <w:rFonts w:ascii="Times New Roman" w:hAnsi="Times New Roman" w:cs="Times New Roman"/>
          <w:sz w:val="24"/>
          <w:szCs w:val="24"/>
        </w:rPr>
        <w:t xml:space="preserve">  -</w:t>
      </w:r>
      <w:r w:rsidRPr="00817925">
        <w:rPr>
          <w:rFonts w:ascii="Times New Roman" w:hAnsi="Times New Roman" w:cs="Times New Roman"/>
          <w:sz w:val="24"/>
          <w:szCs w:val="24"/>
        </w:rPr>
        <w:t xml:space="preserve"> Zakup energii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lastRenderedPageBreak/>
        <w:t>427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remontowych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428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zdrowotnych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430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Pr="00817925">
        <w:rPr>
          <w:rFonts w:ascii="Times New Roman" w:hAnsi="Times New Roman" w:cs="Times New Roman"/>
          <w:sz w:val="24"/>
          <w:szCs w:val="24"/>
        </w:rPr>
        <w:t>Zakup usług pozostałych</w:t>
      </w:r>
    </w:p>
    <w:p w:rsidR="00411700" w:rsidRPr="00817925" w:rsidRDefault="00411700" w:rsidP="00F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433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F31D69" w:rsidRPr="00817925">
        <w:rPr>
          <w:rFonts w:ascii="Times New Roman" w:hAnsi="Times New Roman" w:cs="Times New Roman"/>
          <w:sz w:val="24"/>
          <w:szCs w:val="24"/>
        </w:rPr>
        <w:t>Zakup usług przez jednostki samorządu terytorialnego od innych jednostek</w:t>
      </w:r>
      <w:r w:rsidR="00F57794">
        <w:rPr>
          <w:rFonts w:ascii="Times New Roman" w:hAnsi="Times New Roman" w:cs="Times New Roman"/>
          <w:sz w:val="24"/>
          <w:szCs w:val="24"/>
        </w:rPr>
        <w:tab/>
      </w:r>
      <w:r w:rsidR="00F57794">
        <w:rPr>
          <w:rFonts w:ascii="Times New Roman" w:hAnsi="Times New Roman" w:cs="Times New Roman"/>
          <w:sz w:val="24"/>
          <w:szCs w:val="24"/>
        </w:rPr>
        <w:tab/>
        <w:t>s</w:t>
      </w:r>
      <w:r w:rsidR="00F31D69" w:rsidRPr="00817925">
        <w:rPr>
          <w:rFonts w:ascii="Times New Roman" w:hAnsi="Times New Roman" w:cs="Times New Roman"/>
          <w:sz w:val="24"/>
          <w:szCs w:val="24"/>
        </w:rPr>
        <w:t>amorządu terytorialnego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435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255E62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- </w:t>
      </w:r>
      <w:r w:rsidR="00F31D69" w:rsidRPr="00817925">
        <w:rPr>
          <w:rFonts w:ascii="Times New Roman" w:hAnsi="Times New Roman" w:cs="Times New Roman"/>
          <w:sz w:val="24"/>
          <w:szCs w:val="24"/>
        </w:rPr>
        <w:t>Zakup usług dostępu do sieci Internet</w:t>
      </w:r>
    </w:p>
    <w:p w:rsidR="00F31D69" w:rsidRPr="00817925" w:rsidRDefault="00F72269" w:rsidP="00F3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436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Opłaty z tytułu zakupu usług telekomunikacyjnych świadczonych w ruchomej</w:t>
      </w:r>
    </w:p>
    <w:p w:rsidR="00F72269" w:rsidRPr="00817925" w:rsidRDefault="00F31D69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sz w:val="24"/>
          <w:szCs w:val="24"/>
        </w:rPr>
        <w:t>publicznej sieci telefonicznej</w:t>
      </w:r>
    </w:p>
    <w:p w:rsidR="00F31D69" w:rsidRPr="00817925" w:rsidRDefault="00F72269" w:rsidP="00F3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437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Opłaty z tytułu zakupu usług telekomunikacyjnych świadczonych w stacjonarnej</w:t>
      </w:r>
    </w:p>
    <w:p w:rsidR="00F72269" w:rsidRPr="00817925" w:rsidRDefault="00F31D69" w:rsidP="00F57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17925">
        <w:rPr>
          <w:rFonts w:ascii="Times New Roman" w:hAnsi="Times New Roman" w:cs="Times New Roman"/>
          <w:sz w:val="24"/>
          <w:szCs w:val="24"/>
        </w:rPr>
        <w:t>publicznej sieci telefonicznej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Podróże służbowe krajowe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443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Różne opłaty i składki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444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Odpisy na zakładowy fundusz świadczeń socjalnych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448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Podatek od nieruchomości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451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Opłaty na rzecz budżetu państwa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452</w:t>
      </w:r>
      <w:r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Pr="00817925">
        <w:rPr>
          <w:rFonts w:ascii="Times New Roman" w:hAnsi="Times New Roman" w:cs="Times New Roman"/>
          <w:sz w:val="24"/>
          <w:szCs w:val="24"/>
        </w:rPr>
        <w:t>Opłaty na rzecz budżetów jednostek samorządu terytorialnego</w:t>
      </w:r>
    </w:p>
    <w:p w:rsidR="00F72269" w:rsidRPr="00817925" w:rsidRDefault="00F72269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461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Koszty postępowania sądowego i prokuratorskiego</w:t>
      </w:r>
    </w:p>
    <w:p w:rsidR="00252E63" w:rsidRPr="00817925" w:rsidRDefault="00252E63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470</w:t>
      </w:r>
      <w:r w:rsidR="00F31D69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F31D69" w:rsidRPr="00817925">
        <w:rPr>
          <w:rFonts w:ascii="Times New Roman" w:hAnsi="Times New Roman" w:cs="Times New Roman"/>
          <w:sz w:val="24"/>
          <w:szCs w:val="24"/>
        </w:rPr>
        <w:t>Szkolenia pracowników niebędących członkami korpusu służby cywilnej</w:t>
      </w:r>
    </w:p>
    <w:p w:rsidR="00F72269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605</w:t>
      </w:r>
      <w:r w:rsidR="00273027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73027" w:rsidRPr="00817925">
        <w:rPr>
          <w:rFonts w:ascii="Times New Roman" w:hAnsi="Times New Roman" w:cs="Times New Roman"/>
          <w:sz w:val="24"/>
          <w:szCs w:val="24"/>
        </w:rPr>
        <w:t>Wydatki inwestycyjne jednostek budżetowych</w:t>
      </w:r>
    </w:p>
    <w:p w:rsidR="00411700" w:rsidRPr="00817925" w:rsidRDefault="00411700" w:rsidP="00255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E62">
        <w:rPr>
          <w:rFonts w:ascii="Times New Roman" w:hAnsi="Times New Roman" w:cs="Times New Roman"/>
          <w:b/>
          <w:sz w:val="24"/>
          <w:szCs w:val="24"/>
        </w:rPr>
        <w:t>606</w:t>
      </w:r>
      <w:r w:rsidR="00273027" w:rsidRPr="00817925">
        <w:rPr>
          <w:rFonts w:ascii="Times New Roman" w:hAnsi="Times New Roman" w:cs="Times New Roman"/>
          <w:sz w:val="24"/>
          <w:szCs w:val="24"/>
        </w:rPr>
        <w:t xml:space="preserve"> </w:t>
      </w:r>
      <w:r w:rsidR="00817925">
        <w:rPr>
          <w:rFonts w:ascii="Times New Roman" w:hAnsi="Times New Roman" w:cs="Times New Roman"/>
          <w:sz w:val="24"/>
          <w:szCs w:val="24"/>
        </w:rPr>
        <w:t xml:space="preserve"> - </w:t>
      </w:r>
      <w:r w:rsidR="00273027" w:rsidRPr="00817925">
        <w:rPr>
          <w:rFonts w:ascii="Times New Roman" w:hAnsi="Times New Roman" w:cs="Times New Roman"/>
          <w:sz w:val="24"/>
          <w:szCs w:val="24"/>
        </w:rPr>
        <w:t>Wydatki na zakupy inwestycyjne jednostek budżetowych</w:t>
      </w:r>
    </w:p>
    <w:p w:rsidR="00411700" w:rsidRPr="00817925" w:rsidRDefault="00411700">
      <w:pPr>
        <w:rPr>
          <w:rFonts w:ascii="Times New Roman" w:hAnsi="Times New Roman" w:cs="Times New Roman"/>
          <w:sz w:val="24"/>
          <w:szCs w:val="24"/>
        </w:rPr>
      </w:pPr>
    </w:p>
    <w:p w:rsidR="00411700" w:rsidRDefault="00411700">
      <w:pPr>
        <w:rPr>
          <w:rFonts w:ascii="Humnst777BlkCnPL-Regular" w:hAnsi="Humnst777BlkCnPL-Regular" w:cs="Humnst777BlkCnPL-Regular"/>
          <w:sz w:val="18"/>
          <w:szCs w:val="18"/>
        </w:rPr>
      </w:pPr>
    </w:p>
    <w:p w:rsidR="00F72269" w:rsidRDefault="00F72269"/>
    <w:sectPr w:rsidR="00F72269" w:rsidSect="00F6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Blk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269"/>
    <w:rsid w:val="00047E7C"/>
    <w:rsid w:val="00055768"/>
    <w:rsid w:val="001D5B04"/>
    <w:rsid w:val="00252E63"/>
    <w:rsid w:val="00255E62"/>
    <w:rsid w:val="00273027"/>
    <w:rsid w:val="00411700"/>
    <w:rsid w:val="006B1D10"/>
    <w:rsid w:val="00817925"/>
    <w:rsid w:val="009B76F8"/>
    <w:rsid w:val="009F40F1"/>
    <w:rsid w:val="00F31D69"/>
    <w:rsid w:val="00F57794"/>
    <w:rsid w:val="00F67E2C"/>
    <w:rsid w:val="00F7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cp:lastPrinted>2012-05-24T07:20:00Z</cp:lastPrinted>
  <dcterms:created xsi:type="dcterms:W3CDTF">2012-05-24T06:40:00Z</dcterms:created>
  <dcterms:modified xsi:type="dcterms:W3CDTF">2012-05-29T06:45:00Z</dcterms:modified>
</cp:coreProperties>
</file>