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35AB" w14:textId="77777777" w:rsidR="0051560C" w:rsidRDefault="0051560C" w:rsidP="0051560C">
      <w:pPr>
        <w:pStyle w:val="khheader"/>
        <w:spacing w:after="280" w:line="240" w:lineRule="auto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Racibórz: Spotkanie edukacyjne moduł I profilaktyka uzależnień , moduł II profilaktyka zdrowia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315818 - 2012; data zamieszczenia: 27.08.2012</w:t>
      </w:r>
      <w:r>
        <w:rPr>
          <w:rFonts w:ascii="Arial CE" w:hAnsi="Arial CE" w:cs="Arial CE"/>
        </w:rPr>
        <w:br/>
        <w:t>OGŁOSZENIE O ZAMÓWIENIU – usługi</w:t>
      </w:r>
    </w:p>
    <w:p w14:paraId="6AE0A2AE" w14:textId="77777777" w:rsidR="0051560C" w:rsidRDefault="0051560C" w:rsidP="0051560C">
      <w:pPr>
        <w:pStyle w:val="khheader"/>
        <w:spacing w:after="280" w:line="240" w:lineRule="auto"/>
        <w:jc w:val="left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DAG 2211.11.2012</w:t>
      </w:r>
    </w:p>
    <w:p w14:paraId="46CDEAF1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 </w:t>
      </w: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14:paraId="64BAF198" w14:textId="77777777" w:rsidR="0051560C" w:rsidRDefault="0051560C" w:rsidP="0051560C">
      <w:pPr>
        <w:pStyle w:val="khtitle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14:paraId="72D35072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Ośrodek Pomocy Społecznej , ul. Sienkiewicza 1, 47-400 Racibórz, woj. śląskie, tel. 032 4152650, faks 032 4190659.   </w:t>
      </w: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www.bipraciborz.pl/ops/</w:t>
      </w:r>
    </w:p>
    <w:p w14:paraId="2FC22BC3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14:paraId="4715A58A" w14:textId="77777777" w:rsidR="0051560C" w:rsidRDefault="0051560C" w:rsidP="0051560C">
      <w:pPr>
        <w:pStyle w:val="khtitle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14:paraId="247C86D6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14:paraId="584D8234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Spotkanie edukacyjne moduł I profilaktyka uzależnień , moduł II profilaktyka zdrowia.</w:t>
      </w:r>
    </w:p>
    <w:p w14:paraId="3088E327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14:paraId="0E7F15FB" w14:textId="77777777" w:rsidR="0051560C" w:rsidRDefault="0051560C" w:rsidP="0051560C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3.1 Szczegółowy opis przedmiotu zamówienia: 1) zorganizowanie i przeprowadzenie usługi edukacyjnej dla 15 uczestników w podziale na dwie grupy , 2) łączna ilość godzin zajęć grupowych przypadająca na moduł I </w:t>
      </w:r>
      <w:proofErr w:type="spellStart"/>
      <w:r>
        <w:rPr>
          <w:rFonts w:ascii="Arial CE" w:hAnsi="Arial CE" w:cs="Arial CE"/>
          <w:sz w:val="20"/>
          <w:szCs w:val="20"/>
        </w:rPr>
        <w:t>i</w:t>
      </w:r>
      <w:proofErr w:type="spellEnd"/>
      <w:r>
        <w:rPr>
          <w:rFonts w:ascii="Arial CE" w:hAnsi="Arial CE" w:cs="Arial CE"/>
          <w:sz w:val="20"/>
          <w:szCs w:val="20"/>
        </w:rPr>
        <w:t xml:space="preserve"> II to 20 godzin lekcyjnych, 3) na jedną grupę przypada 10 godzin lekcyjnych zajęć, 4) zajęcia grupowe muszą odbywać się w godz. od 8.00-17.15, 5) uczestnikom przysługują dwie 15 </w:t>
      </w:r>
      <w:proofErr w:type="spellStart"/>
      <w:r>
        <w:rPr>
          <w:rFonts w:ascii="Arial CE" w:hAnsi="Arial CE" w:cs="Arial CE"/>
          <w:sz w:val="20"/>
          <w:szCs w:val="20"/>
        </w:rPr>
        <w:t>min.przerwy</w:t>
      </w:r>
      <w:proofErr w:type="spellEnd"/>
      <w:r>
        <w:rPr>
          <w:rFonts w:ascii="Arial CE" w:hAnsi="Arial CE" w:cs="Arial CE"/>
          <w:sz w:val="20"/>
          <w:szCs w:val="20"/>
        </w:rPr>
        <w:t xml:space="preserve"> kawowe nie wliczane do czasu trwania zajęć, 6) w jednym dniu zajęć uczestniczą następująco po sobie dwie grupy I grupa od 8.00-12.30, II gr. 12.45-17.15 7) spotkanie należy zrealizować w terminie 4-5.10.2012 lub 11-12.10.2012 r 8) Moduł I - (5 godzin na grupę) program musi obejmować następujące zagadnienia: a) prawdy i mity na temat alkoholu, narkotyków, sterydów i papierosów b) co wiem o alkoholu, narkotykach, sterydach i papierosach c) co to jest uzależnienie, od czego można się uzależnić i co o tym decyduje d) dlaczego ludzie sięgają po środki uzależniające (zwłaszcza młodzi) e) wpływ środków uzależniających na organizm f) wpływ środków masowego przekazu na temat przekonań dotyczących środków psychoaktywnych g) zjawisko-utraty kontroli - autodiagnoza h) konsekwencje uzależnienia od środków psychoaktywnych i) czy umiem powiedzieć (nie)? j) znaczenie rodziny k) HIV i AIDS 9) Moduł II- (5 godzin na grupę) program musi obejmować następujące zagadnienia a) edukacja kobiet w zakresie wiedzy na temat raka szyjki macicy, raka piersi i badań profilaktycznych, b) pozytywne skutki wczesnego wykrycia nowotworu oraz eliminacji obaw pacjentek przed wizytą u ginekologa, c) edukacja kobiet i mężczyzn w zakresie wiedzy na temat raka jelita grubego i badań profilaktycznych, d) pozytywne skutki wczesnego wykrycia nowotworu oraz eliminacje obaw pacjentów przed wizytą u lekarza, e) edukacja mężczyzn w zakresie wiedzy na temat prostaty i badań profilaktycznych, f) pozytywne skutki wczesnego wykrycia schorzenia oraz eliminacje obaw pacjentów przed wizytą u lekarza..</w:t>
      </w:r>
    </w:p>
    <w:p w14:paraId="3C7AE43F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14:paraId="51932937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II.1.5) Wspólny Słownik Zamówień (CPV):</w:t>
      </w:r>
      <w:r>
        <w:rPr>
          <w:rFonts w:ascii="Arial CE" w:hAnsi="Arial CE" w:cs="Arial CE"/>
          <w:sz w:val="20"/>
          <w:szCs w:val="20"/>
        </w:rPr>
        <w:t xml:space="preserve"> 80.32.00.00-3.</w:t>
      </w:r>
    </w:p>
    <w:p w14:paraId="15A10524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14:paraId="5D4EE79B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14:paraId="3718019F" w14:textId="77777777" w:rsidR="0051560C" w:rsidRDefault="0051560C" w:rsidP="0051560C">
      <w:pPr>
        <w:spacing w:line="240" w:lineRule="auto"/>
        <w:rPr>
          <w:rFonts w:ascii="Arial CE" w:hAnsi="Arial CE" w:cs="Arial CE"/>
          <w:sz w:val="20"/>
          <w:szCs w:val="20"/>
        </w:rPr>
      </w:pPr>
    </w:p>
    <w:p w14:paraId="2F030236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Zakończenie: 12.10.2012.</w:t>
      </w:r>
    </w:p>
    <w:p w14:paraId="2178961B" w14:textId="77777777" w:rsidR="0051560C" w:rsidRDefault="0051560C" w:rsidP="0051560C">
      <w:pPr>
        <w:pStyle w:val="khtitle"/>
        <w:spacing w:before="0" w:after="0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14:paraId="2A233E09" w14:textId="77777777" w:rsidR="0051560C" w:rsidRDefault="0051560C" w:rsidP="0051560C">
      <w:pPr>
        <w:pStyle w:val="khtitle"/>
        <w:spacing w:before="0"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</w:rPr>
        <w:t xml:space="preserve"> </w:t>
      </w:r>
      <w:r>
        <w:rPr>
          <w:rFonts w:ascii="Arial CE" w:hAnsi="Arial CE" w:cs="Arial CE"/>
          <w:b w:val="0"/>
          <w:bCs w:val="0"/>
          <w:sz w:val="20"/>
          <w:szCs w:val="20"/>
        </w:rPr>
        <w:t>III.1) WADIUM Informacja na temat wadium:</w:t>
      </w:r>
      <w:r>
        <w:rPr>
          <w:rFonts w:ascii="Arial CE" w:hAnsi="Arial CE" w:cs="Arial CE"/>
          <w:sz w:val="20"/>
          <w:szCs w:val="20"/>
        </w:rPr>
        <w:t xml:space="preserve"> nie dotyczy</w:t>
      </w:r>
    </w:p>
    <w:p w14:paraId="250FA9E6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14:paraId="64F5B318" w14:textId="77777777" w:rsidR="0051560C" w:rsidRDefault="0051560C" w:rsidP="0051560C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przewiduje się udzielenie zaliczek na poczet wykonania zamówienia: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14:paraId="40E4980E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14:paraId="1CAA1FFD" w14:textId="77777777" w:rsidR="0051560C" w:rsidRDefault="0051560C" w:rsidP="0051560C">
      <w:pPr>
        <w:pStyle w:val="NormalnyWeb"/>
        <w:numPr>
          <w:ilvl w:val="0"/>
          <w:numId w:val="7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14:paraId="4599EAA7" w14:textId="77777777" w:rsidR="0051560C" w:rsidRDefault="0051560C" w:rsidP="0051560C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3CCBD5EB" w14:textId="77777777" w:rsidR="0051560C" w:rsidRDefault="0051560C" w:rsidP="0051560C">
      <w:pPr>
        <w:pStyle w:val="NormalnyWeb"/>
        <w:numPr>
          <w:ilvl w:val="1"/>
          <w:numId w:val="7"/>
        </w:numPr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dokonuje szczegółowego opisu warunku i sposobu oceny spełnienia tego warunku</w:t>
      </w:r>
    </w:p>
    <w:p w14:paraId="72DA7C9F" w14:textId="77777777" w:rsidR="0051560C" w:rsidRDefault="0051560C" w:rsidP="0051560C">
      <w:pPr>
        <w:pStyle w:val="NormalnyWeb"/>
        <w:numPr>
          <w:ilvl w:val="0"/>
          <w:numId w:val="7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14:paraId="42EBE150" w14:textId="77777777" w:rsidR="0051560C" w:rsidRDefault="0051560C" w:rsidP="0051560C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6E2F9626" w14:textId="77777777" w:rsidR="0051560C" w:rsidRDefault="0051560C" w:rsidP="0051560C">
      <w:pPr>
        <w:pStyle w:val="NormalnyWeb"/>
        <w:numPr>
          <w:ilvl w:val="1"/>
          <w:numId w:val="7"/>
        </w:numPr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dokonuje szczegółowego opisu warunku i sposobu oceny spełnienia tego warunku</w:t>
      </w:r>
    </w:p>
    <w:p w14:paraId="32A012B6" w14:textId="77777777" w:rsidR="0051560C" w:rsidRDefault="0051560C" w:rsidP="0051560C">
      <w:pPr>
        <w:pStyle w:val="NormalnyWeb"/>
        <w:numPr>
          <w:ilvl w:val="0"/>
          <w:numId w:val="7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14:paraId="41FAA0F7" w14:textId="77777777" w:rsidR="0051560C" w:rsidRDefault="0051560C" w:rsidP="0051560C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46FDFD32" w14:textId="77777777" w:rsidR="0051560C" w:rsidRDefault="0051560C" w:rsidP="0051560C">
      <w:pPr>
        <w:pStyle w:val="NormalnyWeb"/>
        <w:numPr>
          <w:ilvl w:val="1"/>
          <w:numId w:val="7"/>
        </w:numPr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dokonuje szczegółowego opisu warunku i sposobu oceny spełnienia tego warunku</w:t>
      </w:r>
    </w:p>
    <w:p w14:paraId="18E73C5C" w14:textId="77777777" w:rsidR="0051560C" w:rsidRDefault="0051560C" w:rsidP="0051560C">
      <w:pPr>
        <w:pStyle w:val="NormalnyWeb"/>
        <w:numPr>
          <w:ilvl w:val="0"/>
          <w:numId w:val="7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14:paraId="7A035D0D" w14:textId="77777777" w:rsidR="0051560C" w:rsidRDefault="0051560C" w:rsidP="0051560C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6E15AE6F" w14:textId="77777777" w:rsidR="0051560C" w:rsidRDefault="0051560C" w:rsidP="0051560C">
      <w:pPr>
        <w:pStyle w:val="NormalnyWeb"/>
        <w:numPr>
          <w:ilvl w:val="1"/>
          <w:numId w:val="7"/>
        </w:numPr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dokonuje szczegółowego opisu warunku i sposobu oceny spełnienia tego warunku</w:t>
      </w:r>
    </w:p>
    <w:p w14:paraId="50D1DC1F" w14:textId="77777777" w:rsidR="0051560C" w:rsidRDefault="0051560C" w:rsidP="0051560C">
      <w:pPr>
        <w:pStyle w:val="NormalnyWeb"/>
        <w:numPr>
          <w:ilvl w:val="0"/>
          <w:numId w:val="7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14:paraId="1DF67E96" w14:textId="77777777" w:rsidR="0051560C" w:rsidRDefault="0051560C" w:rsidP="0051560C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1462F47F" w14:textId="77777777" w:rsidR="0051560C" w:rsidRDefault="0051560C" w:rsidP="0051560C">
      <w:pPr>
        <w:pStyle w:val="NormalnyWeb"/>
        <w:numPr>
          <w:ilvl w:val="1"/>
          <w:numId w:val="7"/>
        </w:numPr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dokonuje szczegółowego opisu warunku i sposobu oceny spełnienia tego warunku</w:t>
      </w:r>
    </w:p>
    <w:p w14:paraId="334A61DD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479917D4" w14:textId="77777777" w:rsidR="0051560C" w:rsidRDefault="0051560C" w:rsidP="0051560C">
      <w:pPr>
        <w:pStyle w:val="NormalnyWeb"/>
        <w:numPr>
          <w:ilvl w:val="0"/>
          <w:numId w:val="8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14:paraId="5733F0DD" w14:textId="77777777" w:rsidR="0051560C" w:rsidRDefault="0051560C" w:rsidP="0051560C">
      <w:pPr>
        <w:pStyle w:val="NormalnyWeb"/>
        <w:numPr>
          <w:ilvl w:val="0"/>
          <w:numId w:val="8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14:paraId="7EAC27BF" w14:textId="77777777" w:rsidR="0051560C" w:rsidRDefault="0051560C" w:rsidP="0051560C">
      <w:pPr>
        <w:numPr>
          <w:ilvl w:val="1"/>
          <w:numId w:val="8"/>
        </w:numPr>
        <w:spacing w:before="100" w:beforeAutospacing="1" w:after="180" w:line="240" w:lineRule="auto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 </w:t>
      </w:r>
    </w:p>
    <w:p w14:paraId="2D7DC5F2" w14:textId="77777777" w:rsidR="0051560C" w:rsidRDefault="0051560C" w:rsidP="0051560C">
      <w:pPr>
        <w:numPr>
          <w:ilvl w:val="1"/>
          <w:numId w:val="8"/>
        </w:numPr>
        <w:spacing w:before="100" w:beforeAutospacing="1" w:after="180" w:line="240" w:lineRule="auto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14:paraId="4D1F9C9F" w14:textId="77777777" w:rsidR="0051560C" w:rsidRDefault="0051560C" w:rsidP="0051560C">
      <w:pPr>
        <w:pStyle w:val="bold"/>
        <w:numPr>
          <w:ilvl w:val="0"/>
          <w:numId w:val="8"/>
        </w:numPr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14:paraId="50C85315" w14:textId="77777777" w:rsidR="0051560C" w:rsidRDefault="0051560C" w:rsidP="0051560C">
      <w:pPr>
        <w:pStyle w:val="bold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14:paraId="302825DF" w14:textId="77777777" w:rsidR="0051560C" w:rsidRDefault="0051560C" w:rsidP="0051560C">
      <w:pPr>
        <w:pStyle w:val="bold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14:paraId="0F419C4E" w14:textId="77777777" w:rsidR="0051560C" w:rsidRDefault="0051560C" w:rsidP="0051560C">
      <w:pPr>
        <w:numPr>
          <w:ilvl w:val="1"/>
          <w:numId w:val="8"/>
        </w:numPr>
        <w:spacing w:before="100" w:beforeAutospacing="1" w:after="180" w:line="240" w:lineRule="auto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14:paraId="631609F7" w14:textId="77777777" w:rsidR="0051560C" w:rsidRDefault="0051560C" w:rsidP="0051560C">
      <w:pPr>
        <w:pStyle w:val="bold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III.6) INNE DOKUMENTY</w:t>
      </w:r>
    </w:p>
    <w:p w14:paraId="5F893A52" w14:textId="77777777" w:rsidR="0051560C" w:rsidRDefault="0051560C" w:rsidP="0051560C">
      <w:pPr>
        <w:pStyle w:val="bold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14:paraId="2E8F43B7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1) Wypełniony i podpisany Formularz ofertowy ( Załącznik Nr1 do SIWZ), Oraz -jeżeli dotyczą: 2)Dokument/y stwierdzające ustanowienie pełnomocnika zgodnie z art.23 ust.2 ustawy Prawo zamówień publicznych, w przypadku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prawa- oryginał lub kopia poświadczona za </w:t>
      </w:r>
      <w:r>
        <w:rPr>
          <w:rFonts w:ascii="Arial CE" w:hAnsi="Arial CE" w:cs="Arial CE"/>
          <w:sz w:val="20"/>
          <w:szCs w:val="20"/>
        </w:rPr>
        <w:lastRenderedPageBreak/>
        <w:t>zgodność z oryginałem przez notariusza lub innego dokumentu, z którego wynika upoważnienie do reprezentowania Wykonawcy</w:t>
      </w:r>
    </w:p>
    <w:p w14:paraId="49259AD9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 CE" w:hAnsi="Arial CE" w:cs="Arial CE"/>
          <w:sz w:val="20"/>
          <w:szCs w:val="20"/>
        </w:rPr>
        <w:t>nie</w:t>
      </w:r>
    </w:p>
    <w:p w14:paraId="42B248BB" w14:textId="77777777" w:rsidR="0051560C" w:rsidRDefault="0051560C" w:rsidP="0051560C">
      <w:pPr>
        <w:pStyle w:val="khtitle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14:paraId="4C9CF5DD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14:paraId="3C910783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14:paraId="22D9F978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14:paraId="1F443202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najniższa cena.</w:t>
      </w:r>
    </w:p>
    <w:p w14:paraId="163F4029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 Czy przeprowadzona będzie aukcja elektroniczna: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14:paraId="138D18AC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14:paraId="26F845AB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 CE" w:hAnsi="Arial CE" w:cs="Arial CE"/>
          <w:sz w:val="20"/>
          <w:szCs w:val="20"/>
        </w:rPr>
        <w:t>tak</w:t>
      </w:r>
    </w:p>
    <w:p w14:paraId="1D957A07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14:paraId="0A772E45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Zgodnie z art.144 ustawy Prawo zamówień publicznych Zamawiający zastrzega sobie prawo dokonywania zmian w postanowieniach zawartej umowy dotyczącej: zmiany jednorazowo lub na stałe osoby/trenera prowadzącego zajęcia-w uzasadnionych przypadkach (trener składa oświadczenie).</w:t>
      </w:r>
    </w:p>
    <w:p w14:paraId="1936CABC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14:paraId="660C5494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http://www.ops.bipraciborz.pl/index.php?id=110&amp;typ=1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Ośrodek Pomocy Społecznej </w:t>
      </w:r>
      <w:proofErr w:type="spellStart"/>
      <w:r>
        <w:rPr>
          <w:rFonts w:ascii="Arial CE" w:hAnsi="Arial CE" w:cs="Arial CE"/>
          <w:sz w:val="20"/>
          <w:szCs w:val="20"/>
        </w:rPr>
        <w:t>ul.Sienkiewicza</w:t>
      </w:r>
      <w:proofErr w:type="spellEnd"/>
      <w:r>
        <w:rPr>
          <w:rFonts w:ascii="Arial CE" w:hAnsi="Arial CE" w:cs="Arial CE"/>
          <w:sz w:val="20"/>
          <w:szCs w:val="20"/>
        </w:rPr>
        <w:t xml:space="preserve"> 1, 47-400 Racibórz II piętro pokój nr 8..</w:t>
      </w:r>
    </w:p>
    <w:p w14:paraId="02159A25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05.09.2012 godzina 10:00, miejsce: Ośrodek Pomocy Społecznej </w:t>
      </w:r>
      <w:proofErr w:type="spellStart"/>
      <w:r>
        <w:rPr>
          <w:rFonts w:ascii="Arial CE" w:hAnsi="Arial CE" w:cs="Arial CE"/>
          <w:sz w:val="20"/>
          <w:szCs w:val="20"/>
        </w:rPr>
        <w:t>ul.Sienkiewicza</w:t>
      </w:r>
      <w:proofErr w:type="spellEnd"/>
      <w:r>
        <w:rPr>
          <w:rFonts w:ascii="Arial CE" w:hAnsi="Arial CE" w:cs="Arial CE"/>
          <w:sz w:val="20"/>
          <w:szCs w:val="20"/>
        </w:rPr>
        <w:t xml:space="preserve"> 1, 47-400 Racibórz I piętro SEKRETARIAT.</w:t>
      </w:r>
    </w:p>
    <w:p w14:paraId="11C731E5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14:paraId="21D1D75E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Ze środków Europejskiego Funduszu Społecznego w ramach Projektu aktywizacji i integracji zawodowej osób bezrobotnych w Raciborzu DROGA do PRACY w ramach Priorytetu VII, Działania 7.1 Poddziałania 7.1.1 Programu Operacyjnego Kapitał Ludzki..</w:t>
      </w:r>
    </w:p>
    <w:p w14:paraId="0A3FEBF9" w14:textId="77777777" w:rsidR="0051560C" w:rsidRDefault="0051560C" w:rsidP="0051560C">
      <w:pPr>
        <w:pStyle w:val="NormalnyWeb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14:paraId="514C531F" w14:textId="77777777" w:rsidR="0030250C" w:rsidRDefault="0030250C" w:rsidP="0051560C">
      <w:pPr>
        <w:spacing w:after="0" w:line="240" w:lineRule="auto"/>
      </w:pPr>
    </w:p>
    <w:p w14:paraId="781DB7C8" w14:textId="77777777" w:rsidR="0051560C" w:rsidRDefault="0030250C" w:rsidP="005156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60C">
        <w:t>Podpisał Dyrektor OPS w Raciborzu</w:t>
      </w:r>
    </w:p>
    <w:p w14:paraId="27206699" w14:textId="77777777" w:rsidR="0051560C" w:rsidRDefault="0051560C" w:rsidP="0051560C">
      <w:pPr>
        <w:spacing w:after="0" w:line="240" w:lineRule="auto"/>
        <w:ind w:left="5664" w:firstLine="708"/>
      </w:pPr>
      <w:r>
        <w:t xml:space="preserve">   Halina </w:t>
      </w:r>
      <w:proofErr w:type="spellStart"/>
      <w:r>
        <w:t>Sacha</w:t>
      </w:r>
      <w:proofErr w:type="spellEnd"/>
      <w:r>
        <w:tab/>
      </w:r>
      <w:r>
        <w:tab/>
      </w:r>
    </w:p>
    <w:p w14:paraId="210CC7A3" w14:textId="77777777" w:rsidR="0030250C" w:rsidRDefault="0030250C" w:rsidP="0051560C">
      <w:pPr>
        <w:spacing w:after="0" w:line="240" w:lineRule="auto"/>
      </w:pPr>
    </w:p>
    <w:sectPr w:rsidR="0030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4BC"/>
    <w:multiLevelType w:val="multilevel"/>
    <w:tmpl w:val="6B4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CE" w:eastAsia="Times New Roman" w:hAnsi="Arial CE" w:cs="Arial CE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C1EDB"/>
    <w:multiLevelType w:val="multilevel"/>
    <w:tmpl w:val="FC6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41116"/>
    <w:multiLevelType w:val="multilevel"/>
    <w:tmpl w:val="56A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746B"/>
    <w:multiLevelType w:val="multilevel"/>
    <w:tmpl w:val="00D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643E0"/>
    <w:multiLevelType w:val="multilevel"/>
    <w:tmpl w:val="5F8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B7A2F"/>
    <w:multiLevelType w:val="multilevel"/>
    <w:tmpl w:val="5CF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06F6E"/>
    <w:multiLevelType w:val="multilevel"/>
    <w:tmpl w:val="3E4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9052F"/>
    <w:multiLevelType w:val="multilevel"/>
    <w:tmpl w:val="FD9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FD6"/>
    <w:rsid w:val="0030250C"/>
    <w:rsid w:val="0051560C"/>
    <w:rsid w:val="007C5FD6"/>
    <w:rsid w:val="00B661E3"/>
    <w:rsid w:val="00B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BECA"/>
  <w15:docId w15:val="{5EB6D61C-EB19-4F39-BA23-03F2011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5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25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25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25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0250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0250C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30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Spotkanie edukacyjne moduł I profilaktyka uzależnień, moduł II profilaktyka zdrowia</dc:description>
  <cp:lastModifiedBy>ADM08-B</cp:lastModifiedBy>
  <cp:revision>5</cp:revision>
  <cp:lastPrinted>2012-08-27T09:57:00Z</cp:lastPrinted>
  <dcterms:created xsi:type="dcterms:W3CDTF">2012-06-29T09:43:00Z</dcterms:created>
  <dcterms:modified xsi:type="dcterms:W3CDTF">2020-11-02T12:00:00Z</dcterms:modified>
</cp:coreProperties>
</file>