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77D0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38403ADC" w14:textId="77777777" w:rsidR="0030250C" w:rsidRDefault="0030250C" w:rsidP="0030250C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Spotkanie edukacyjne moduł I profilaktyka uzależnień , moduł II profilaktyka zdrowia</w:t>
      </w:r>
      <w:r w:rsidRPr="0030250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0250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227476 - 2012; data zamieszczenia: 29.06.2012</w:t>
      </w:r>
      <w:r w:rsidRPr="0030250C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ZAMÓWIENIU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30250C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131ECAAA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Nr sprawy DAG 2211.10.2012 </w:t>
      </w:r>
    </w:p>
    <w:p w14:paraId="1F518CD7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14:paraId="1694C69C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6494127B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1F95E149" w14:textId="77777777" w:rsidR="0030250C" w:rsidRPr="0030250C" w:rsidRDefault="0030250C" w:rsidP="0030250C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www.bipraciborz.pl/ops/</w:t>
      </w:r>
    </w:p>
    <w:p w14:paraId="53F076E0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4B0D428C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56BEC029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6EDED3C9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Spotkanie edukacyjne moduł I profilaktyka uzależnień , moduł II profilaktyka zdrowia.</w:t>
      </w:r>
    </w:p>
    <w:p w14:paraId="756FBFA0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5B1755D5" w14:textId="77777777" w:rsidR="0030250C" w:rsidRPr="0030250C" w:rsidRDefault="0030250C" w:rsidP="0030250C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1) zorganizowanie i przeprowadzenie usługi edukacyjnej dla 19 uczestników w podziale na dwie grupy , 2) łączna ilość godzin zajęć grupowych przypadająca na moduł I </w:t>
      </w:r>
      <w:proofErr w:type="spellStart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proofErr w:type="spellEnd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II to 20 godzin lekcyjnych, 3) na jedną grupę przypada 10 godzin lekcyjnych zajęć, 4) zajęcia grupowe muszą odbywać się w godz. od 8.00-17.15, 5) uczestnikom przysługują dwie 15 </w:t>
      </w:r>
      <w:proofErr w:type="spellStart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min.przerwy</w:t>
      </w:r>
      <w:proofErr w:type="spellEnd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kawowe nie wliczane do czasu trwania zajęć, 6) w jednym dniu zajęć uczestniczą następująco po sobie dwie grupy I grupa od 8.00-12.30, II gr. 12.45-17.15 7) spotkanie należy zrealizować do 14.08.2012 r, 8) dokładny termin spotkań - harmonogram zostanie ustalony z wybranym Wykonawcą po rozstrzygnięciu przetargu, 9) Moduł I - (5 godzin na grupę) program musi obejmować następujące zagadnienia: a) prawdy i mity na temat alkoholu, narkotyków, sterydów i papierosów b) co wiem o alkoholu, narkotykach, sterydach i papierosach c) co to jest uzależnienie, od czego można się uzależnić i co o tym decyduje d) dlaczego ludzie sięgają po środki uzależniające (zwłaszcza młodzi) e) wpływ środków uzależniających na organizm f) wpływ środków masowego przekazu na temat przekonań dotyczących środków psychoaktywnych g) zjawisko -utraty kontroli - autodiagnoza h) konsekwencje uzależnienia od środków psychoaktywnych i) czy umiem powiedzieć (nie)? j) znaczenie rodziny k) HIV i AIDS 10) Moduł II- (5 godzin na grupę) program musi obejmować następujące zagadnienia a) edukacja kobiet w zakresie wiedzy na temat raka szyjki macicy, raka piersi i badań profilaktycznych, b) pozytywne skutki wczesnego wykrycia nowotworu oraz eliminacji obaw pacjentek przed wizytą u ginekologa, c) edukacja kobiet i mężczyzn w zakresie wiedzy na temat raka jelita grubego i badań profilaktycznych, d) pozytywne skutki wczesnego wykrycia nowotworu oraz eliminacje obaw pacjentów przed wizytą u lekarza, e) edukacja mężczyzn w zakresie wiedzy na temat prostaty i badań profilaktycznych, f) pozytywne skutki wczesnego wykrycia schorzenia oraz eliminacje obaw pacjentów przed wizytą u lekarza..</w:t>
      </w:r>
    </w:p>
    <w:p w14:paraId="2944BE32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4D415AA1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80.32.00.00-3.</w:t>
      </w:r>
    </w:p>
    <w:p w14:paraId="5F3EC3DA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05EC7B95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5C4DC07E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2DDE98E9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14.08.2012.</w:t>
      </w:r>
    </w:p>
    <w:p w14:paraId="4F9CF524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53753F64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14:paraId="540DCCF3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14:paraId="307C5627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14:paraId="2D01E1C6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3C3F26F9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5DC6E137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31BAF51D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amawiający nie dokonuje szczegółowego opisu warunku i sposobu oceny spełnienia tego warunku</w:t>
      </w:r>
    </w:p>
    <w:p w14:paraId="6C5A3638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5BDEF6A2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13A87B19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14:paraId="4187242E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7883D817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7505F352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0054927F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4784AF6F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14:paraId="484B0FFD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02B13CE6" w14:textId="77777777" w:rsidR="0030250C" w:rsidRPr="0030250C" w:rsidRDefault="0030250C" w:rsidP="0030250C">
      <w:pPr>
        <w:pStyle w:val="Akapitzlist"/>
        <w:numPr>
          <w:ilvl w:val="1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14:paraId="6479EAD1" w14:textId="77777777" w:rsidR="0030250C" w:rsidRPr="0030250C" w:rsidRDefault="0030250C" w:rsidP="0030250C">
      <w:pPr>
        <w:numPr>
          <w:ilvl w:val="1"/>
          <w:numId w:val="4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14:paraId="343234A9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051B14FC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7B00B600" w14:textId="77777777" w:rsidR="0030250C" w:rsidRPr="0030250C" w:rsidRDefault="0030250C" w:rsidP="0030250C">
      <w:p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14:paraId="65530F84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3E871BFC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60497500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1) Wypełniony i podpisany Formularz ofertowy ( Załącznik Nr1 do SIWZ), Oraz -jeżeli dotyczą: 2)Dokument/y stwierdzające ustanowienie pełnomocnika zgodnie z art.23 ust.2 ustawy Prawo zamówień publicznych, w przypadku gdy o udzielenie niniejszego zamówienia Wykonawcy ubiegają się wspólnie - oryginał lub kopia poświadczenia za zgodność z oryginałem przez notariusza, 3)pełnomocnictwo do działania w imieniu Wykonawcy, jeżeli do reprezentowania Wykonawcy wskazano inną osobę niż upoważniona z mocy prawa- oryginał lub kopia poświadczona za zgodność z oryginałem przez notariusza lub innego dokumentu, z którego wynika upoważnienie do reprezentowania Wykonawcy</w:t>
      </w:r>
    </w:p>
    <w:p w14:paraId="7D1A74C3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7AFE4F07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14:paraId="092AB8DB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14:paraId="47026008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412AEEC5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14:paraId="2716C992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14:paraId="303F9CE3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137288CF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14:paraId="2BF72699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14:paraId="4390744E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14:paraId="17CA9B12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Zgodnie z art.144 ustawy Prawo zamówień publicznych Zamawiający zastrzega sobie prawo dokonywania zmian w postanowieniach zawartej umowy dotyczącej: zmiany jednorazowo lub na stałe osoby/trenera prowadzącego zajęcia-w uzasadnionych przypadkach (trener składa oświadczenie).</w:t>
      </w:r>
    </w:p>
    <w:p w14:paraId="52ABC6FF" w14:textId="77777777" w:rsid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14:paraId="22FE0D17" w14:textId="77777777" w:rsid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14:paraId="0748E6C7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14:paraId="12CA1558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http://www.ops.bipraciborz.pl/index.php?id=110&amp;typ=1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</w:t>
      </w:r>
      <w:proofErr w:type="spellStart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ul.Sienkiewicza</w:t>
      </w:r>
      <w:proofErr w:type="spellEnd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1, 47-400 Racibórz II piętro pokój nr 8.</w:t>
      </w:r>
    </w:p>
    <w:p w14:paraId="6DA19B85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06.07.2012 godzina 10:00, miejsce: Ośrodek Pomocy Społecznej </w:t>
      </w:r>
      <w:proofErr w:type="spellStart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ul.Sienkiewicza</w:t>
      </w:r>
      <w:proofErr w:type="spellEnd"/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1 47-400 Racibórz, I piętro SEKRETARIAT.</w:t>
      </w:r>
    </w:p>
    <w:p w14:paraId="6BD83340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60331ADB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 xml:space="preserve"> Ze środków Europejskiego Funduszu Społecznego w ramach Projektu aktywizacji i integracji zawodowej osób bezrobotnych w Raciborzu DROGA do PRACY w ramach Priorytetu VII, Działania 7.1 Poddziałania 7.1.1 Programu Operacyjnego Kapitał Ludzki.</w:t>
      </w:r>
    </w:p>
    <w:p w14:paraId="239A2019" w14:textId="77777777" w:rsidR="0030250C" w:rsidRPr="0030250C" w:rsidRDefault="0030250C" w:rsidP="0030250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250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250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6ACE1F12" w14:textId="77777777" w:rsidR="0030250C" w:rsidRPr="0030250C" w:rsidRDefault="0030250C" w:rsidP="0030250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08AD407" w14:textId="77777777" w:rsidR="00B661E3" w:rsidRDefault="00B661E3" w:rsidP="0030250C">
      <w:pPr>
        <w:spacing w:after="0" w:line="240" w:lineRule="auto"/>
      </w:pPr>
    </w:p>
    <w:p w14:paraId="68F4C5F7" w14:textId="77777777" w:rsidR="0030250C" w:rsidRDefault="0030250C" w:rsidP="0030250C">
      <w:pPr>
        <w:spacing w:after="0" w:line="240" w:lineRule="auto"/>
      </w:pPr>
    </w:p>
    <w:p w14:paraId="115B8221" w14:textId="77777777" w:rsidR="0030250C" w:rsidRDefault="0030250C" w:rsidP="0030250C">
      <w:pPr>
        <w:spacing w:after="0" w:line="240" w:lineRule="auto"/>
      </w:pPr>
    </w:p>
    <w:p w14:paraId="7E9BF26B" w14:textId="77777777" w:rsidR="0030250C" w:rsidRDefault="0030250C" w:rsidP="0030250C">
      <w:pPr>
        <w:spacing w:after="0" w:line="240" w:lineRule="auto"/>
      </w:pPr>
    </w:p>
    <w:p w14:paraId="3FAFE92F" w14:textId="77777777" w:rsidR="0030250C" w:rsidRDefault="0030250C" w:rsidP="0030250C">
      <w:pPr>
        <w:spacing w:after="0" w:line="240" w:lineRule="auto"/>
      </w:pPr>
    </w:p>
    <w:p w14:paraId="5A9182B8" w14:textId="77777777" w:rsidR="0030250C" w:rsidRDefault="0030250C" w:rsidP="003025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 Dyrektor OPS w Raciborzu</w:t>
      </w:r>
    </w:p>
    <w:p w14:paraId="1B50B419" w14:textId="77777777" w:rsidR="0030250C" w:rsidRDefault="0030250C" w:rsidP="0030250C">
      <w:pPr>
        <w:spacing w:after="0" w:line="240" w:lineRule="auto"/>
        <w:ind w:left="5664" w:firstLine="708"/>
      </w:pPr>
      <w:r>
        <w:t xml:space="preserve">   Halina </w:t>
      </w:r>
      <w:proofErr w:type="spellStart"/>
      <w:r>
        <w:t>Sacha</w:t>
      </w:r>
      <w:proofErr w:type="spellEnd"/>
      <w:r>
        <w:tab/>
      </w:r>
      <w:r>
        <w:tab/>
      </w:r>
    </w:p>
    <w:sectPr w:rsidR="0030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74BC"/>
    <w:multiLevelType w:val="multilevel"/>
    <w:tmpl w:val="6B4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CE" w:eastAsia="Times New Roman" w:hAnsi="Arial CE" w:cs="Arial CE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C1EDB"/>
    <w:multiLevelType w:val="multilevel"/>
    <w:tmpl w:val="FC6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41116"/>
    <w:multiLevelType w:val="multilevel"/>
    <w:tmpl w:val="56A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06F6E"/>
    <w:multiLevelType w:val="multilevel"/>
    <w:tmpl w:val="3E4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FD6"/>
    <w:rsid w:val="0030250C"/>
    <w:rsid w:val="007C5FD6"/>
    <w:rsid w:val="00923C48"/>
    <w:rsid w:val="00B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9B5"/>
  <w15:docId w15:val="{DC801FB6-7FBD-4C6F-86D7-F141CDB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5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5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250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250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0250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0250C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30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Spotkanie edukacyjne moduł I profilaktyka uzależnień, moduł II profilaktyka zdrowia</dc:description>
  <cp:lastModifiedBy>ADM08-B</cp:lastModifiedBy>
  <cp:revision>3</cp:revision>
  <cp:lastPrinted>2012-06-29T09:46:00Z</cp:lastPrinted>
  <dcterms:created xsi:type="dcterms:W3CDTF">2012-06-29T09:43:00Z</dcterms:created>
  <dcterms:modified xsi:type="dcterms:W3CDTF">2020-11-02T12:48:00Z</dcterms:modified>
</cp:coreProperties>
</file>