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2E17" w14:textId="77777777" w:rsidR="004A194C" w:rsidRPr="004A194C" w:rsidRDefault="004A194C" w:rsidP="004A194C">
      <w:pPr>
        <w:jc w:val="both"/>
        <w:rPr>
          <w:rFonts w:ascii="Times New Roman" w:hAnsi="Times New Roman" w:cs="Times New Roman"/>
          <w:b/>
        </w:rPr>
      </w:pPr>
      <w:r w:rsidRPr="004A194C">
        <w:rPr>
          <w:rFonts w:ascii="Times New Roman" w:hAnsi="Times New Roman" w:cs="Times New Roman"/>
          <w:b/>
        </w:rPr>
        <w:t xml:space="preserve">Racibórz: Przedmiotem zamówienia publicznego jest zorganizowanie i przeprowadzenie usługi szkoleniowej dla klientów Ośrodka Pomocy Społecznej w ramach Projektu - Aktywizacja i integracja zawodowa osób bezrobotnych w Raciborzu DROGA do PRACY- w ramach Priorytetu VII, Działania 7.1 Poddziałania 7.11 Programu Operacyjnego Kapitał Ludzki, </w:t>
      </w:r>
    </w:p>
    <w:p w14:paraId="1586F828" w14:textId="77777777" w:rsidR="004A194C" w:rsidRPr="004A194C" w:rsidRDefault="004A194C" w:rsidP="004A194C">
      <w:pPr>
        <w:rPr>
          <w:rFonts w:ascii="Times New Roman" w:hAnsi="Times New Roman" w:cs="Times New Roman"/>
          <w:b/>
        </w:rPr>
      </w:pPr>
      <w:r w:rsidRPr="004A194C">
        <w:rPr>
          <w:rFonts w:ascii="Times New Roman" w:hAnsi="Times New Roman" w:cs="Times New Roman"/>
          <w:b/>
        </w:rPr>
        <w:t>W zakresie :Ochrona osób fizycznych i mienia bez licencji.</w:t>
      </w:r>
    </w:p>
    <w:p w14:paraId="75EADB2A"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Numer ogłoszenia: 122446 - 2010; data zamieszczenia: 04.05.2010</w:t>
      </w:r>
    </w:p>
    <w:p w14:paraId="4DE6C2C8"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 xml:space="preserve">Nr sprawy DAG 3420/6/10 </w:t>
      </w:r>
    </w:p>
    <w:p w14:paraId="28CB5B7C" w14:textId="77777777" w:rsidR="004A194C" w:rsidRPr="004A194C" w:rsidRDefault="004A194C" w:rsidP="004A194C">
      <w:pPr>
        <w:rPr>
          <w:rFonts w:ascii="Times New Roman" w:hAnsi="Times New Roman" w:cs="Times New Roman"/>
          <w:b/>
        </w:rPr>
      </w:pPr>
      <w:r w:rsidRPr="004A194C">
        <w:rPr>
          <w:rFonts w:ascii="Times New Roman" w:hAnsi="Times New Roman" w:cs="Times New Roman"/>
          <w:b/>
        </w:rPr>
        <w:t>OGŁOSZENIE O ZAMÓWIENIU - usługi</w:t>
      </w:r>
    </w:p>
    <w:p w14:paraId="1C815BF2"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Zamieszczanie ogłoszenia: obowiązkowe.</w:t>
      </w:r>
    </w:p>
    <w:p w14:paraId="29B119B9"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Ogłoszenie dotyczy: zamówienia publicznego.</w:t>
      </w:r>
    </w:p>
    <w:p w14:paraId="0A349AA3" w14:textId="77777777" w:rsidR="004A194C" w:rsidRPr="004A194C" w:rsidRDefault="004A194C" w:rsidP="004A194C">
      <w:pPr>
        <w:jc w:val="both"/>
        <w:rPr>
          <w:rFonts w:ascii="Times New Roman" w:hAnsi="Times New Roman" w:cs="Times New Roman"/>
          <w:b/>
        </w:rPr>
      </w:pPr>
      <w:r w:rsidRPr="004A194C">
        <w:rPr>
          <w:rFonts w:ascii="Times New Roman" w:hAnsi="Times New Roman" w:cs="Times New Roman"/>
          <w:b/>
        </w:rPr>
        <w:t>SEKCJA I: ZAMAWIAJĄCY</w:t>
      </w:r>
    </w:p>
    <w:p w14:paraId="1F1D1D2F"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 1) NAZWA I ADRES: Ośrodek Pomocy Społecznej , ul. Sienkiewicza 1, 47-400 Racibórz, woj. śląskie, tel. 032 4152650, faks 032 4190659.</w:t>
      </w:r>
    </w:p>
    <w:p w14:paraId="3AF54FDE"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Adres strony internetowej zamawiającego: www.bipraciborz.pl/ops/</w:t>
      </w:r>
    </w:p>
    <w:p w14:paraId="7005CF89"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 2) RODZAJ ZAMAWIAJĄCEGO: Administracja samorządowa.</w:t>
      </w:r>
    </w:p>
    <w:p w14:paraId="29F7BD72" w14:textId="77777777" w:rsidR="004A194C" w:rsidRPr="004A194C" w:rsidRDefault="004A194C" w:rsidP="004A194C">
      <w:pPr>
        <w:jc w:val="both"/>
        <w:rPr>
          <w:rFonts w:ascii="Times New Roman" w:hAnsi="Times New Roman" w:cs="Times New Roman"/>
          <w:b/>
        </w:rPr>
      </w:pPr>
      <w:r w:rsidRPr="004A194C">
        <w:rPr>
          <w:rFonts w:ascii="Times New Roman" w:hAnsi="Times New Roman" w:cs="Times New Roman"/>
          <w:b/>
        </w:rPr>
        <w:t>SEKCJA II: PRZEDMIOT ZAMÓWIENIA</w:t>
      </w:r>
    </w:p>
    <w:p w14:paraId="202B8FDD"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II.1) OKREŚLENIE PRZEDMIOTU ZAMÓWIENIA</w:t>
      </w:r>
    </w:p>
    <w:p w14:paraId="423AD5C5"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II.1.1) Nazwa nadana zamówieniu przez zamawiającego: Przedmiotem zamówienia publicznego jest zorganizowanie i przeprowadzenie usługi szkoleniowej dla klientów Ośrodka Pomocy Społecznej w ramach Projektu - Aktywizacja i integracja zawodowa osób bezrobotnych w Raciborzu DROGA do PRACY- w ramach Priorytetu VII, Działania 7.1 Poddziałania 7.11 Programu Operacyjnego Kapitał Ludzki, W zakresie :Ochrona osób fizycznych i mienia bez licencji..</w:t>
      </w:r>
    </w:p>
    <w:p w14:paraId="6627C127"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II.1.2) Rodzaj zamówienia: usługi.</w:t>
      </w:r>
    </w:p>
    <w:p w14:paraId="1E29E62A"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 xml:space="preserve">II.1.3) Określenie przedmiotu oraz wielkości lub zakresu zamówienia: 1.1) Przedmiotem zamówienia jest usługa przeprowadzenia kursu pt. Ochrona osób fizycznych i mienia bez licencji, dla 3 osób- klientów Ośrodka Pomocy Społecznej w Raciborzu. 2) Łączna liczba godzin (dydaktycznych, praktycznych i egzaminacyjnych) szkolenia wynosi 150godz. zegarowych. 3) Za godzinę zegarową zajęć uznaje się zajęcia edukacyjne liczące 45 min. + przerwa 15 min., godziny praktyczne to 60 min zajęć. 4) Zajęcia szkoleniowe : a) powinny odbywać się przeciętnie nie mniej niż 25 godz. zegarowych w tygodniu, od poniedziałku do soboty w godz. pomiędzy 8.00- 15.00 z wyłączeniem następujących: dni 28 maja, 1,18 czerwca 1,16 lipca .cały m-c sierpień 2010 b) uczestnikom przysługuje 30 min przerwy po 3 godzinie lekcyjnej szkolenia z przeznaczeniem na Catering, c) szkolenia odbywać się muszą zgodnie z harmonogramem szkolenia nie dłużej niż do 15.10.2010 r. z wyłączeniem dni o których mowa w pkt. 4) </w:t>
      </w:r>
      <w:proofErr w:type="spellStart"/>
      <w:r w:rsidRPr="004A194C">
        <w:rPr>
          <w:rFonts w:ascii="Times New Roman" w:hAnsi="Times New Roman" w:cs="Times New Roman"/>
        </w:rPr>
        <w:t>ppkt.a</w:t>
      </w:r>
      <w:proofErr w:type="spellEnd"/>
      <w:r w:rsidRPr="004A194C">
        <w:rPr>
          <w:rFonts w:ascii="Times New Roman" w:hAnsi="Times New Roman" w:cs="Times New Roman"/>
        </w:rPr>
        <w:t xml:space="preserve">)SIWZ 5) Ramowy program szkolenia musi obejmować następujące zagadnienia: a) przepisy regulujące zasady wykonywania zadań pracownika ochrony fizycznej b) wybrane elementy prawa karnego i wykroczeń c) wybrane elementy prawa karnego procesowego d) wybrane elementy prawa cywilnego e) wybrane elementy prawa pracy f) wybrane elementy psychologii g) etyka pracownika ochrony fizycznej h) zasady udzielania pierwszej pomocy przedlekarskiej i) przyczyny zamachu na osoby j) metody i etapy ataków na osoby oraz używane środki k) założenia taktyczne przeciwdziałania atakom l) organizacja grupy ochronnej m) ochrona obiektu n) techniczne środki zabezpieczenia mienia o) samoobrona p) techniki interwencji 3.2 Wykonawca musi zapewnić: 1) zaplecze dydaktyczne i kadrę dydaktyczną posiadającą kwalifikacje zawodowe odpowiednie do prowadzonego szkolenia, 2) odpowiednie pomieszczenie wyposażone w sprzęt i pomoce dydaktyczne umożliwiające prawidłową realizację szkolenia, 3) materiały dydaktyczne i ćwiczeniowe niezbędne przy realizacji szkolenia, 4) pomieszczenie socjalne do spożywania posiłków, 5) w trakcie trwania szkolenia warunków pracy zgodnych z przepisami bezpieczeństwa i higieny pracy oraz przepisami przeciwpożarowymi. 6) kawę, herbatę, zimne napoje przez cały czas trwania szkolenia oraz zorganizować w czasie długiej przerwy kanapki, przekąski lub ciepły posiłek w ilości odpowiadającej do liczby uczestników w danym dniu szkolenia. Koszt poczęstunku wchodzi w skład kosztów szkolenia i wynosi 10zł brutto dziennie na jednego uczestnika. 3.3 Wymogi stawiane Wykonawcom: 1) Miejsce szkolenia Racibórz lub okolica. 2) W przypadku lokalizacji szkolenia poza terenem Miasta Racibórz: a) Wykonawca zobowiązuje się zapewnić uczestnikom szkolenia dowóz z Raciborza na szkolenie i z miejsca szkolenia do Raciborza. b) łączny czas dowozu uczestników na szkolenie nie może przekroczyć 2 godzin. c) Wykonawca zobowiązany jest zapewnić dowóz całej grupy na szkolenie własnym transportem. d) nie dopuszcza się możliwości </w:t>
      </w:r>
      <w:r w:rsidRPr="004A194C">
        <w:rPr>
          <w:rFonts w:ascii="Times New Roman" w:hAnsi="Times New Roman" w:cs="Times New Roman"/>
        </w:rPr>
        <w:lastRenderedPageBreak/>
        <w:t xml:space="preserve">zwrotu kosztów dojazdu na podstawie biletów. 3.4 Wykonawca jest zobowiązany: 1) przeprowadzić szkolenie zgodnie ze złożoną ofertą, wymaganiami i warunkami określonymi w przedmiocie zamówienia, 2) oznakować wszelką dokumentację logotypami graficznymi, informującymi o wsparciu z Europejskiego Funduszu Społecznego ( wzory druków www.efs.gov.pl) 3) opracować szczegółowy program szkolenia obejmujący zagadnienia o których mowa w pkt.3.1 </w:t>
      </w:r>
      <w:proofErr w:type="spellStart"/>
      <w:r w:rsidRPr="004A194C">
        <w:rPr>
          <w:rFonts w:ascii="Times New Roman" w:hAnsi="Times New Roman" w:cs="Times New Roman"/>
        </w:rPr>
        <w:t>ppkt</w:t>
      </w:r>
      <w:proofErr w:type="spellEnd"/>
      <w:r w:rsidRPr="004A194C">
        <w:rPr>
          <w:rFonts w:ascii="Times New Roman" w:hAnsi="Times New Roman" w:cs="Times New Roman"/>
        </w:rPr>
        <w:t xml:space="preserve">. 5 i dołączyć do umowy w dniu jej podpisania, 4) opracować harmonogram przeprowadzenia kursu/szkolenia z określeniem czasu jego trwania z uwzględnieniem wszystkich godzin kursu zgodny z programem szkolenia i przedłożyć nie później niż na 5 dni przed terminem rozpoczęcia zajęć, 5) dostarczyć uczestnikom szkolenia niezbędne materiały szkoleniowe, w tym materiały biurowe (notes oraz długopis- w ilości po 1 </w:t>
      </w:r>
      <w:proofErr w:type="spellStart"/>
      <w:r w:rsidRPr="004A194C">
        <w:rPr>
          <w:rFonts w:ascii="Times New Roman" w:hAnsi="Times New Roman" w:cs="Times New Roman"/>
        </w:rPr>
        <w:t>szt</w:t>
      </w:r>
      <w:proofErr w:type="spellEnd"/>
      <w:r w:rsidRPr="004A194C">
        <w:rPr>
          <w:rFonts w:ascii="Times New Roman" w:hAnsi="Times New Roman" w:cs="Times New Roman"/>
        </w:rPr>
        <w:t xml:space="preserve"> na uczestnika), w/w materiały powinny obowiązkowo zawierać logo EFS, UE. 6) ubezpieczyć uczestników szkolenia od następstw nieszczęśliwych wypadków (sumę ubezpieczenia 10 000 zł, forma ubezpieczenia imienna, pełny zakres całodobowy) najpóźniej na dzień przed planowanym rozpoczęciem szkolenia. 7) niezwłocznie informować Zamawiającego o nieobecności uczestnika na szkoleniu lub rezygnacji z uczestnictwa w nim,. 8) zamieścić ogłoszenie o szkoleniu jak również instytucję szkolącą na stronie internetowej pod adresem: www.inwestycjawkadry.pl przed rozpoczęciem szkolenia. 9) zapewnić w trakcie trwania szkolenia warunków pracy zgodnych z przepisami bezpieczeństwa i higieny pracy oraz przepisami przeciwpożarowymi, 10) wydać zaświadczenia o ukończeniu kursu/szkolenia potwierdzającego zakres szkolenia oraz umiejętności/ uprawnienia zdobyte w związku z ukończeniem kursu. Wydane zaświadczenie powinno obowiązkowo zawierać dodatkowe informacje o współfinansowaniu w ramach POKL oraz LOGO UE, EFS. 11) przeprowadzić na zakończenie szkolenia badania ankietowego uczestników szkolenia dotyczące weryfikacji poziomu zawartości merytorycznej zajęć a także, jakości prowadzonych zajęć. 12) prowadzi dokumentację z przebiegu szkolenia (całość dokumentacji powinno obowiązkowo zawierać informację o współfinansowaniu w ramach POKL oraz logo- EFS, UE ) którą stanowi: a) lista obecności, (obecność na liście musi być potwierdzona własnoręcznym podpisem uczestnika szkolenia), b) dziennik zajęć edukacyjnych zawierający wymiar godzin, tematy zajęć edukacyjnych c) rejestr wydanych zaświadczeń/certyfikatów lub innych dokumentów potwierdzających ukończenie szkolenia. d) ankiety z przeprowadzonych badań, e) lista osób- odbiór Cateringu (potwierdzona własnoręcznym podpisem uczestnika szkolenia), 13) do przechowywania dokumentacji związanej z realizacją szkolenia do dnia 31.12.2020r. w przypadku konieczności przedłużenia tego terminu Zamawiający powiadomi wykonawcę o tym przed jego upływem. 14) podpisać stosowne upoważnienia do przetwarzania danych osobowych..</w:t>
      </w:r>
    </w:p>
    <w:p w14:paraId="486F8970"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II.1.4) Czy przewiduje się udzielenie zamówień uzupełniających: nie.</w:t>
      </w:r>
    </w:p>
    <w:p w14:paraId="79F85FA8"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II.1.5) Wspólny Słownik Zamówień (CPV): 80.53.00.00-8.</w:t>
      </w:r>
    </w:p>
    <w:p w14:paraId="487AA54B"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II.1.6) Czy dopuszcza się złożenie oferty częściowej: nie.</w:t>
      </w:r>
    </w:p>
    <w:p w14:paraId="2424126D"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II.1.7) Czy dopuszcza się złożenie oferty wariantowej: nie.</w:t>
      </w:r>
    </w:p>
    <w:p w14:paraId="16E3B3D2"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II.2) CZAS TRWANIA ZAMÓWIENIA LUB TERMIN WYKONANIA: Zakończenie: 15.10.2010.</w:t>
      </w:r>
    </w:p>
    <w:p w14:paraId="3876390F" w14:textId="77777777" w:rsidR="004A194C" w:rsidRPr="004A194C" w:rsidRDefault="004A194C" w:rsidP="004A194C">
      <w:pPr>
        <w:jc w:val="both"/>
        <w:rPr>
          <w:rFonts w:ascii="Times New Roman" w:hAnsi="Times New Roman" w:cs="Times New Roman"/>
          <w:b/>
        </w:rPr>
      </w:pPr>
      <w:r w:rsidRPr="004A194C">
        <w:rPr>
          <w:rFonts w:ascii="Times New Roman" w:hAnsi="Times New Roman" w:cs="Times New Roman"/>
          <w:b/>
        </w:rPr>
        <w:t>SEKCJA III: INFORMACJE O CHARAKTERZE PRAWNYM, EKONOMICZNYM, FINANSOWYM I TECHNICZNYM</w:t>
      </w:r>
    </w:p>
    <w:p w14:paraId="2A77D003"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III.1) WADIUM Informacja na temat wadium: nie dotyczy</w:t>
      </w:r>
    </w:p>
    <w:p w14:paraId="5173DB94"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III.2) ZALICZKI Czy przewiduje się udzielenie zaliczek na poczet wykonania zamówienia: nie</w:t>
      </w:r>
    </w:p>
    <w:p w14:paraId="64BBAA75"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III.4) INFORMACJA O OŚWIADCZENIACH LUB DOKUMENTACH, JAKIE MAJĄ DOSTARCZYĆ WYKONAWCY W CELU POTWIERDZENIA SPEŁNIANIA WARUNKÓW UDZIAŁU W POSTĘPOWANIU ORAZ NIEPODLEGANIA WYKLUCZENIU NA PODSTAWIE ART. 24 UST. 1 USTAWY</w:t>
      </w:r>
    </w:p>
    <w:p w14:paraId="0E8747B6"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III.4.1) W zakresie wykazania spełniania przez wykonawcę warunków, o których mowa w art. 22 ust. 1 ustawy, oprócz oświadczenia o spełnieniu warunków udziału w postępowaniu, należy przedłożyć:</w:t>
      </w:r>
    </w:p>
    <w:p w14:paraId="76D6D899"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III.4.2) W zakresie potwierdzenia niepodlegania wykluczeniu na podstawie art. 24 ust. 1 ustawy, należy przedłożyć:</w:t>
      </w:r>
    </w:p>
    <w:p w14:paraId="2B404A5D"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 xml:space="preserve">1)oświadczenie o braku podstaw do wykluczenia </w:t>
      </w:r>
    </w:p>
    <w:p w14:paraId="5C719119"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 xml:space="preserve">2) 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14:paraId="0BD85895"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lastRenderedPageBreak/>
        <w:t>III.4.3) Dokumenty podmiotów zagranicznych</w:t>
      </w:r>
    </w:p>
    <w:p w14:paraId="05CB0035"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Jeżeli wykonawca ma siedzibę lub miejsce zamieszkania poza terytorium Rzeczypospolitej Polskiej, przedkłada:</w:t>
      </w:r>
    </w:p>
    <w:p w14:paraId="57D3ADF2"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III.4.3.1) dokument wystawiony w kraju, w którym ma siedzibę lub miejsce zamieszkania potwierdzający, że:</w:t>
      </w:r>
    </w:p>
    <w:p w14:paraId="6EC4FBB2"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 xml:space="preserve">nie otwarto jego likwidacji ani nie ogłoszono upadłości - wystawiony nie wcześniej niż 6 miesięcy przed upływem terminu składania wniosków o dopuszczenie do udziału w postępowaniu o udzielenie zamówienia albo składania ofert </w:t>
      </w:r>
    </w:p>
    <w:p w14:paraId="15F8D341"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III.7) Czy ogranicza się możliwość ubiegania się o zamówienie publiczne tylko dla wykonawców, u których ponad 50 % pracowników stanowią osoby niepełnosprawne: nie</w:t>
      </w:r>
    </w:p>
    <w:p w14:paraId="05CD1432" w14:textId="77777777" w:rsidR="004A194C" w:rsidRPr="004A194C" w:rsidRDefault="004A194C" w:rsidP="004A194C">
      <w:pPr>
        <w:jc w:val="both"/>
        <w:rPr>
          <w:rFonts w:ascii="Times New Roman" w:hAnsi="Times New Roman" w:cs="Times New Roman"/>
          <w:b/>
        </w:rPr>
      </w:pPr>
      <w:r w:rsidRPr="004A194C">
        <w:rPr>
          <w:rFonts w:ascii="Times New Roman" w:hAnsi="Times New Roman" w:cs="Times New Roman"/>
          <w:b/>
        </w:rPr>
        <w:t>SEKCJA IV: PROCEDURA</w:t>
      </w:r>
    </w:p>
    <w:p w14:paraId="278C82C1"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IV.1) TRYB UDZIELENIA ZAMÓWIENIA</w:t>
      </w:r>
    </w:p>
    <w:p w14:paraId="5480EF9E"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IV.1.1) Tryb udzielenia zamówienia: przetarg nieograniczony.</w:t>
      </w:r>
    </w:p>
    <w:p w14:paraId="71756181"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IV.2) KRYTERIA OCENY OFERT</w:t>
      </w:r>
    </w:p>
    <w:p w14:paraId="3F2A7B4A"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IV.2.1) Kryteria oceny ofert: najniższa cena.</w:t>
      </w:r>
    </w:p>
    <w:p w14:paraId="5BC88F3C"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IV.2.2) Czy przeprowadzona będzie aukcja elektroniczna: nie.</w:t>
      </w:r>
    </w:p>
    <w:p w14:paraId="382BEA55" w14:textId="77777777" w:rsidR="004A194C" w:rsidRPr="004A194C" w:rsidRDefault="004A194C" w:rsidP="004A194C">
      <w:pPr>
        <w:jc w:val="both"/>
        <w:rPr>
          <w:rFonts w:ascii="Times New Roman" w:hAnsi="Times New Roman" w:cs="Times New Roman"/>
          <w:b/>
        </w:rPr>
      </w:pPr>
      <w:r w:rsidRPr="004A194C">
        <w:rPr>
          <w:rFonts w:ascii="Times New Roman" w:hAnsi="Times New Roman" w:cs="Times New Roman"/>
          <w:b/>
        </w:rPr>
        <w:t>IV.3) ZMIANA UMOWY</w:t>
      </w:r>
    </w:p>
    <w:p w14:paraId="07C98A30"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Czy przewiduje się istotne zmiany postanowień zawartej umowy w stosunku do treści oferty, na podstawie której dokonano wyboru wykonawcy: tak</w:t>
      </w:r>
    </w:p>
    <w:p w14:paraId="59C6F59B"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Dopuszczalne zmiany postanowień umowy oraz określenie warunków zmian</w:t>
      </w:r>
    </w:p>
    <w:p w14:paraId="40C90E8E"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 xml:space="preserve">1.Terminu realizacji zamówienia opóźnienia wynikającego z przyczyn leżących po stronie uczestników szkolenia ( dopuszcza się wówczas możliwość zmiany umowy o czas niezbędny na ukończenie szkolenia) 2.Przekształcenia firmy, zmiana brzmienia nazwy, zmiana osoby upoważnionej ( spisanie aneksu do umowy z uwzględniającego dokonanie przekształcenia firmy, ) 3.Obniżenia liczby uczestników szkolenia, w stosunku do treści oferty Wykonawcy gdy: liczba wstępnie zakwalifikowanych uczestników przedmiotowego szkolenia uległa zmniejszeniu z przyczyn niezależnych od Ośrodka Pomocy Społecznej w Raciborzu tj. Choroby kandydata na </w:t>
      </w:r>
      <w:proofErr w:type="spellStart"/>
      <w:r w:rsidRPr="004A194C">
        <w:rPr>
          <w:rFonts w:ascii="Times New Roman" w:hAnsi="Times New Roman" w:cs="Times New Roman"/>
        </w:rPr>
        <w:t>szkolenie,utraty</w:t>
      </w:r>
      <w:proofErr w:type="spellEnd"/>
      <w:r w:rsidRPr="004A194C">
        <w:rPr>
          <w:rFonts w:ascii="Times New Roman" w:hAnsi="Times New Roman" w:cs="Times New Roman"/>
        </w:rPr>
        <w:t xml:space="preserve"> statutu osoby bezrobotnej przez kandydata i związanych z tym brakiem innych odpowiednich kandydatów kwalifikujących się do udziału w projekcie.(aneks do umowy uwzględniający zmiany).</w:t>
      </w:r>
    </w:p>
    <w:p w14:paraId="7C402FDB" w14:textId="77777777" w:rsidR="004A194C" w:rsidRPr="004A194C" w:rsidRDefault="004A194C" w:rsidP="004A194C">
      <w:pPr>
        <w:jc w:val="both"/>
        <w:rPr>
          <w:rFonts w:ascii="Times New Roman" w:hAnsi="Times New Roman" w:cs="Times New Roman"/>
          <w:b/>
        </w:rPr>
      </w:pPr>
      <w:r w:rsidRPr="004A194C">
        <w:rPr>
          <w:rFonts w:ascii="Times New Roman" w:hAnsi="Times New Roman" w:cs="Times New Roman"/>
          <w:b/>
        </w:rPr>
        <w:t>IV.4) INFORMACJE ADMINISTRACYJNE</w:t>
      </w:r>
    </w:p>
    <w:p w14:paraId="4578CF55"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IV.4.1) Adres strony internetowej, na której jest dostępna specyfikacja istotnych warunków zamówienia: http://ops.bipraciborz.pl/</w:t>
      </w:r>
    </w:p>
    <w:p w14:paraId="46B6C393"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 xml:space="preserve">Specyfikację istotnych warunków zamówienia można uzyskać pod adresem: Ośrodek Pomocy Społecznej w Raciborzu </w:t>
      </w:r>
      <w:proofErr w:type="spellStart"/>
      <w:r w:rsidRPr="004A194C">
        <w:rPr>
          <w:rFonts w:ascii="Times New Roman" w:hAnsi="Times New Roman" w:cs="Times New Roman"/>
        </w:rPr>
        <w:t>ul.Sienkiewicza</w:t>
      </w:r>
      <w:proofErr w:type="spellEnd"/>
      <w:r w:rsidRPr="004A194C">
        <w:rPr>
          <w:rFonts w:ascii="Times New Roman" w:hAnsi="Times New Roman" w:cs="Times New Roman"/>
        </w:rPr>
        <w:t xml:space="preserve"> 1 , II </w:t>
      </w:r>
      <w:proofErr w:type="spellStart"/>
      <w:r w:rsidRPr="004A194C">
        <w:rPr>
          <w:rFonts w:ascii="Times New Roman" w:hAnsi="Times New Roman" w:cs="Times New Roman"/>
        </w:rPr>
        <w:t>pietro</w:t>
      </w:r>
      <w:proofErr w:type="spellEnd"/>
      <w:r w:rsidRPr="004A194C">
        <w:rPr>
          <w:rFonts w:ascii="Times New Roman" w:hAnsi="Times New Roman" w:cs="Times New Roman"/>
        </w:rPr>
        <w:t xml:space="preserve"> pokój nr 8.</w:t>
      </w:r>
    </w:p>
    <w:p w14:paraId="6C79B41E"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 xml:space="preserve">IV.4.4) Termin składania wniosków o dopuszczenie do udziału w postępowaniu lub ofert: 12.05.2010 godzina 11:00, miejsce: Ośrodek Pomocy Społecznej w Raciborzu </w:t>
      </w:r>
      <w:proofErr w:type="spellStart"/>
      <w:r w:rsidRPr="004A194C">
        <w:rPr>
          <w:rFonts w:ascii="Times New Roman" w:hAnsi="Times New Roman" w:cs="Times New Roman"/>
        </w:rPr>
        <w:t>ul.Sienkiewicza</w:t>
      </w:r>
      <w:proofErr w:type="spellEnd"/>
      <w:r w:rsidRPr="004A194C">
        <w:rPr>
          <w:rFonts w:ascii="Times New Roman" w:hAnsi="Times New Roman" w:cs="Times New Roman"/>
        </w:rPr>
        <w:t xml:space="preserve"> 1 , I </w:t>
      </w:r>
      <w:proofErr w:type="spellStart"/>
      <w:r w:rsidRPr="004A194C">
        <w:rPr>
          <w:rFonts w:ascii="Times New Roman" w:hAnsi="Times New Roman" w:cs="Times New Roman"/>
        </w:rPr>
        <w:t>pietro</w:t>
      </w:r>
      <w:proofErr w:type="spellEnd"/>
      <w:r w:rsidRPr="004A194C">
        <w:rPr>
          <w:rFonts w:ascii="Times New Roman" w:hAnsi="Times New Roman" w:cs="Times New Roman"/>
        </w:rPr>
        <w:t xml:space="preserve"> sekretariat.</w:t>
      </w:r>
    </w:p>
    <w:p w14:paraId="13FFDB50"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IV.4.5) Termin związania ofertą: okres w dniach: 30 (od ostatecznego terminu składania ofert).</w:t>
      </w:r>
    </w:p>
    <w:p w14:paraId="598D3BA4" w14:textId="77777777" w:rsidR="004A194C" w:rsidRPr="004A194C" w:rsidRDefault="004A194C" w:rsidP="004A194C">
      <w:pPr>
        <w:jc w:val="both"/>
        <w:rPr>
          <w:rFonts w:ascii="Times New Roman" w:hAnsi="Times New Roman" w:cs="Times New Roman"/>
        </w:rPr>
      </w:pPr>
      <w:r w:rsidRPr="004A194C">
        <w:rPr>
          <w:rFonts w:ascii="Times New Roman" w:hAnsi="Times New Roman" w:cs="Times New Roman"/>
        </w:rPr>
        <w:t xml:space="preserve">IV.4.16) Informacje dodatkowe, w tym dotyczące finansowania projektu/programu ze środków Unii Europejskiej: w ramach </w:t>
      </w:r>
      <w:proofErr w:type="spellStart"/>
      <w:r w:rsidRPr="004A194C">
        <w:rPr>
          <w:rFonts w:ascii="Times New Roman" w:hAnsi="Times New Roman" w:cs="Times New Roman"/>
        </w:rPr>
        <w:t>współfinasowania</w:t>
      </w:r>
      <w:proofErr w:type="spellEnd"/>
      <w:r w:rsidRPr="004A194C">
        <w:rPr>
          <w:rFonts w:ascii="Times New Roman" w:hAnsi="Times New Roman" w:cs="Times New Roman"/>
        </w:rPr>
        <w:t xml:space="preserve"> z Europejskiego Funduszu Społecznego w ramach Projektu , Aktywizacja i integracja zawodowa osób bezrobotnych w Raciborzu DROGA do PRACY. - Priorytetu VII, Działania 7.1 Poddziałania 7.11 Programu Operacyjnego Kapitał Ludzki,.</w:t>
      </w:r>
    </w:p>
    <w:p w14:paraId="1A35E988" w14:textId="77777777" w:rsidR="006B4AA9" w:rsidRPr="004A194C" w:rsidRDefault="004A194C" w:rsidP="004A194C">
      <w:pPr>
        <w:jc w:val="both"/>
        <w:rPr>
          <w:rFonts w:ascii="Times New Roman" w:hAnsi="Times New Roman" w:cs="Times New Roman"/>
        </w:rPr>
      </w:pPr>
      <w:r w:rsidRPr="004A194C">
        <w:rPr>
          <w:rFonts w:ascii="Times New Roman" w:hAnsi="Times New Roman" w:cs="Times New Roman"/>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14:paraId="214CCFEA" w14:textId="77777777" w:rsidR="004A194C" w:rsidRDefault="004A194C" w:rsidP="004A194C">
      <w:pPr>
        <w:jc w:val="both"/>
        <w:rPr>
          <w:rFonts w:ascii="Times New Roman" w:hAnsi="Times New Roman" w:cs="Times New Roman"/>
        </w:rPr>
      </w:pPr>
    </w:p>
    <w:p w14:paraId="1AD0FEC1" w14:textId="77777777" w:rsidR="004A194C" w:rsidRDefault="004A194C" w:rsidP="004A194C">
      <w:pPr>
        <w:jc w:val="both"/>
        <w:rPr>
          <w:rFonts w:ascii="Times New Roman" w:hAnsi="Times New Roman" w:cs="Times New Roman"/>
        </w:rPr>
      </w:pPr>
    </w:p>
    <w:p w14:paraId="5EC9F52C" w14:textId="77777777" w:rsidR="004A194C" w:rsidRDefault="004A194C" w:rsidP="004A194C">
      <w:pPr>
        <w:jc w:val="both"/>
        <w:rPr>
          <w:rFonts w:ascii="Times New Roman" w:hAnsi="Times New Roman" w:cs="Times New Roman"/>
        </w:rPr>
      </w:pPr>
      <w:r>
        <w:rPr>
          <w:rFonts w:ascii="Times New Roman" w:hAnsi="Times New Roman" w:cs="Times New Roman"/>
        </w:rPr>
        <w:t>Racibórz 4.05.2010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Dyrektor Ośrodka Pomocy Społecznej</w:t>
      </w:r>
    </w:p>
    <w:p w14:paraId="04CF88A2" w14:textId="77777777" w:rsidR="004A194C" w:rsidRPr="004A194C" w:rsidRDefault="004A194C" w:rsidP="004A194C">
      <w:pPr>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 Raciborzu Halina Sacha</w:t>
      </w:r>
    </w:p>
    <w:sectPr w:rsidR="004A194C" w:rsidRPr="004A194C" w:rsidSect="00733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194C"/>
    <w:rsid w:val="000F4EFA"/>
    <w:rsid w:val="00166233"/>
    <w:rsid w:val="004A194C"/>
    <w:rsid w:val="007334A8"/>
    <w:rsid w:val="007D3803"/>
    <w:rsid w:val="00937AB3"/>
    <w:rsid w:val="00A63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D9B9"/>
  <w15:docId w15:val="{BB8D76F9-F178-4426-B4F1-64AA6DA7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4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1751</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kurs pn. Ochrona osób fizycznych i mienia bez licencji</dc:description>
  <cp:lastModifiedBy>ADM08-B</cp:lastModifiedBy>
  <cp:revision>3</cp:revision>
  <dcterms:created xsi:type="dcterms:W3CDTF">2010-05-04T11:31:00Z</dcterms:created>
  <dcterms:modified xsi:type="dcterms:W3CDTF">2020-11-02T13:40:00Z</dcterms:modified>
</cp:coreProperties>
</file>