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34" w:rsidRPr="004F7476" w:rsidRDefault="003F37EF" w:rsidP="004F7476">
      <w:pPr>
        <w:spacing w:before="74" w:line="360" w:lineRule="auto"/>
        <w:ind w:right="131"/>
        <w:jc w:val="both"/>
        <w:rPr>
          <w:rFonts w:asciiTheme="minorHAnsi" w:hAnsiTheme="minorHAnsi" w:cstheme="minorHAnsi"/>
          <w:color w:val="auto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Numer postępowania: </w:t>
      </w:r>
      <w:r w:rsidRPr="006B1722">
        <w:rPr>
          <w:rFonts w:asciiTheme="minorHAnsi" w:hAnsiTheme="minorHAnsi" w:cstheme="minorHAnsi"/>
          <w:szCs w:val="24"/>
        </w:rPr>
        <w:t xml:space="preserve">DAR </w:t>
      </w:r>
      <w:r w:rsidRPr="00706D93">
        <w:rPr>
          <w:rFonts w:asciiTheme="minorHAnsi" w:hAnsiTheme="minorHAnsi" w:cstheme="minorHAnsi"/>
          <w:color w:val="auto"/>
          <w:szCs w:val="24"/>
        </w:rPr>
        <w:t>2216.</w:t>
      </w:r>
      <w:r w:rsidR="00706D93" w:rsidRPr="00706D93">
        <w:rPr>
          <w:rFonts w:asciiTheme="minorHAnsi" w:hAnsiTheme="minorHAnsi" w:cstheme="minorHAnsi"/>
          <w:color w:val="auto"/>
          <w:szCs w:val="24"/>
        </w:rPr>
        <w:t>21</w:t>
      </w:r>
      <w:r w:rsidRPr="00706D93">
        <w:rPr>
          <w:rFonts w:asciiTheme="minorHAnsi" w:hAnsiTheme="minorHAnsi" w:cstheme="minorHAnsi"/>
          <w:color w:val="auto"/>
          <w:szCs w:val="24"/>
        </w:rPr>
        <w:t>.2023</w:t>
      </w:r>
    </w:p>
    <w:p w:rsidR="00850934" w:rsidRPr="008327FC" w:rsidRDefault="00EE5C33" w:rsidP="00850934">
      <w:pPr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8327FC">
        <w:rPr>
          <w:rFonts w:asciiTheme="minorHAnsi" w:hAnsiTheme="minorHAnsi" w:cstheme="minorHAnsi"/>
          <w:b/>
          <w:color w:val="auto"/>
          <w:szCs w:val="24"/>
        </w:rPr>
        <w:t>ZAPYTANIE OFERTOWE</w:t>
      </w:r>
    </w:p>
    <w:p w:rsidR="00C40969" w:rsidRPr="006B1722" w:rsidRDefault="00C40969" w:rsidP="00C40969">
      <w:pPr>
        <w:spacing w:after="0" w:line="259" w:lineRule="auto"/>
        <w:ind w:left="31" w:firstLine="0"/>
        <w:jc w:val="center"/>
        <w:rPr>
          <w:rFonts w:asciiTheme="minorHAnsi" w:eastAsia="Arial" w:hAnsiTheme="minorHAnsi" w:cstheme="minorHAnsi"/>
          <w:color w:val="auto"/>
        </w:rPr>
      </w:pPr>
      <w:r w:rsidRPr="006B1722">
        <w:rPr>
          <w:rFonts w:asciiTheme="minorHAnsi" w:eastAsia="Arial" w:hAnsiTheme="minorHAnsi" w:cstheme="minorHAnsi"/>
          <w:b/>
          <w:color w:val="auto"/>
        </w:rPr>
        <w:t>na „Zakup i dostawę opasek bezpieczeństwa wraz z usługą całodobowej opieki na odległość dla mieszkańców Miasta Raciborza</w:t>
      </w:r>
      <w:r w:rsidR="008327FC">
        <w:rPr>
          <w:rFonts w:asciiTheme="minorHAnsi" w:eastAsia="Arial" w:hAnsiTheme="minorHAnsi" w:cstheme="minorHAnsi"/>
          <w:b/>
          <w:color w:val="auto"/>
        </w:rPr>
        <w:t xml:space="preserve"> powyżej 65 roku życia </w:t>
      </w:r>
      <w:r w:rsidRPr="006B1722">
        <w:rPr>
          <w:rFonts w:asciiTheme="minorHAnsi" w:eastAsia="Arial" w:hAnsiTheme="minorHAnsi" w:cstheme="minorHAnsi"/>
          <w:b/>
          <w:color w:val="auto"/>
        </w:rPr>
        <w:t>”</w:t>
      </w:r>
    </w:p>
    <w:p w:rsidR="00850934" w:rsidRPr="006B1722" w:rsidRDefault="00850934" w:rsidP="00850934">
      <w:pPr>
        <w:spacing w:line="360" w:lineRule="auto"/>
        <w:rPr>
          <w:rFonts w:asciiTheme="minorHAnsi" w:hAnsiTheme="minorHAnsi" w:cstheme="minorHAnsi"/>
          <w:szCs w:val="24"/>
        </w:rPr>
      </w:pPr>
    </w:p>
    <w:p w:rsidR="00850934" w:rsidRPr="001C70F5" w:rsidRDefault="00850934" w:rsidP="00C40969">
      <w:pPr>
        <w:numPr>
          <w:ilvl w:val="0"/>
          <w:numId w:val="1"/>
        </w:numPr>
        <w:spacing w:after="160" w:line="259" w:lineRule="auto"/>
        <w:ind w:hanging="360"/>
        <w:jc w:val="both"/>
        <w:rPr>
          <w:rFonts w:asciiTheme="minorHAnsi" w:hAnsiTheme="minorHAnsi" w:cstheme="minorHAnsi"/>
          <w:b/>
          <w:szCs w:val="24"/>
        </w:rPr>
      </w:pPr>
      <w:r w:rsidRPr="006B1722">
        <w:rPr>
          <w:rFonts w:asciiTheme="minorHAnsi" w:hAnsiTheme="minorHAnsi" w:cstheme="minorHAnsi"/>
          <w:b/>
          <w:szCs w:val="24"/>
        </w:rPr>
        <w:t xml:space="preserve"> </w:t>
      </w:r>
      <w:r w:rsidRPr="001C70F5">
        <w:rPr>
          <w:rFonts w:asciiTheme="minorHAnsi" w:hAnsiTheme="minorHAnsi" w:cstheme="minorHAnsi"/>
          <w:b/>
          <w:szCs w:val="24"/>
        </w:rPr>
        <w:t>NAZWA I ADRES ZAMAWIAJĄCEGO</w:t>
      </w:r>
    </w:p>
    <w:p w:rsidR="00850934" w:rsidRPr="006B1722" w:rsidRDefault="00850934" w:rsidP="003F37EF">
      <w:pPr>
        <w:pStyle w:val="Akapitzlist"/>
        <w:spacing w:line="360" w:lineRule="auto"/>
        <w:ind w:left="836" w:hanging="694"/>
        <w:rPr>
          <w:rFonts w:asciiTheme="minorHAnsi" w:eastAsia="Calibri" w:hAnsiTheme="minorHAnsi" w:cstheme="minorHAnsi"/>
          <w:b/>
          <w:bCs/>
          <w:sz w:val="24"/>
          <w:szCs w:val="24"/>
          <w:lang w:val="pl-PL" w:eastAsia="pl-PL"/>
        </w:rPr>
      </w:pPr>
      <w:r w:rsidRPr="006B1722">
        <w:rPr>
          <w:rFonts w:asciiTheme="minorHAnsi" w:eastAsia="Calibri" w:hAnsiTheme="minorHAnsi" w:cstheme="minorHAnsi"/>
          <w:b/>
          <w:bCs/>
          <w:sz w:val="24"/>
          <w:szCs w:val="24"/>
          <w:lang w:val="pl-PL" w:eastAsia="pl-PL"/>
        </w:rPr>
        <w:t xml:space="preserve"> Miasto Racibórz-Ośrodek Pomocy Społecznej</w:t>
      </w:r>
    </w:p>
    <w:p w:rsidR="00850934" w:rsidRPr="006B1722" w:rsidRDefault="00850934" w:rsidP="003F37EF">
      <w:pPr>
        <w:spacing w:after="0" w:line="360" w:lineRule="auto"/>
        <w:rPr>
          <w:rFonts w:asciiTheme="minorHAnsi" w:hAnsiTheme="minorHAnsi" w:cstheme="minorHAnsi"/>
          <w:b/>
          <w:bCs/>
          <w:szCs w:val="24"/>
        </w:rPr>
      </w:pPr>
      <w:r w:rsidRPr="006B1722">
        <w:rPr>
          <w:rFonts w:asciiTheme="minorHAnsi" w:hAnsiTheme="minorHAnsi" w:cstheme="minorHAnsi"/>
          <w:b/>
          <w:bCs/>
          <w:szCs w:val="24"/>
        </w:rPr>
        <w:t xml:space="preserve">   47-400 Racibórz, ul. Henryka Sienkiewicza 1</w:t>
      </w:r>
    </w:p>
    <w:p w:rsidR="00850934" w:rsidRPr="006B1722" w:rsidRDefault="00850934" w:rsidP="003F37EF">
      <w:pPr>
        <w:pStyle w:val="Akapitzlist"/>
        <w:spacing w:line="360" w:lineRule="auto"/>
        <w:ind w:left="836" w:hanging="552"/>
        <w:rPr>
          <w:rFonts w:asciiTheme="minorHAnsi" w:eastAsia="Calibri" w:hAnsiTheme="minorHAnsi" w:cstheme="minorHAnsi"/>
          <w:sz w:val="24"/>
          <w:szCs w:val="24"/>
          <w:lang w:val="pl-PL" w:eastAsia="pl-PL"/>
        </w:rPr>
      </w:pPr>
      <w:r w:rsidRPr="006B1722">
        <w:rPr>
          <w:rFonts w:asciiTheme="minorHAnsi" w:eastAsia="Calibri" w:hAnsiTheme="minorHAnsi" w:cstheme="minorHAnsi"/>
          <w:sz w:val="24"/>
          <w:szCs w:val="24"/>
          <w:lang w:val="pl-PL" w:eastAsia="pl-PL"/>
        </w:rPr>
        <w:t>NIP 639-16-96-887              REGON 003457272</w:t>
      </w:r>
    </w:p>
    <w:p w:rsidR="00850934" w:rsidRPr="006B1722" w:rsidRDefault="00850934" w:rsidP="003F37EF">
      <w:pPr>
        <w:pStyle w:val="Akapitzlist"/>
        <w:spacing w:line="360" w:lineRule="auto"/>
        <w:ind w:left="836" w:hanging="552"/>
        <w:rPr>
          <w:rFonts w:asciiTheme="minorHAnsi" w:eastAsia="Calibri" w:hAnsiTheme="minorHAnsi" w:cstheme="minorHAnsi"/>
          <w:sz w:val="24"/>
          <w:szCs w:val="24"/>
          <w:lang w:val="pl-PL" w:eastAsia="pl-PL"/>
        </w:rPr>
      </w:pPr>
      <w:r w:rsidRPr="006B1722">
        <w:rPr>
          <w:rFonts w:asciiTheme="minorHAnsi" w:eastAsia="Calibri" w:hAnsiTheme="minorHAnsi" w:cstheme="minorHAnsi"/>
          <w:sz w:val="24"/>
          <w:szCs w:val="24"/>
          <w:lang w:val="pl-PL" w:eastAsia="pl-PL"/>
        </w:rPr>
        <w:t>Telefon 32 415-26-50          fax 32 419-06-59</w:t>
      </w:r>
    </w:p>
    <w:p w:rsidR="00850934" w:rsidRPr="006B1722" w:rsidRDefault="00850934" w:rsidP="003F37EF">
      <w:pPr>
        <w:pStyle w:val="Akapitzlist"/>
        <w:spacing w:line="360" w:lineRule="auto"/>
        <w:ind w:left="836" w:hanging="552"/>
        <w:rPr>
          <w:rFonts w:asciiTheme="minorHAnsi" w:eastAsia="Calibri" w:hAnsiTheme="minorHAnsi" w:cstheme="minorHAnsi"/>
          <w:sz w:val="24"/>
          <w:szCs w:val="24"/>
          <w:lang w:val="pl-PL" w:eastAsia="pl-PL"/>
        </w:rPr>
      </w:pPr>
      <w:r w:rsidRPr="006B1722">
        <w:rPr>
          <w:rFonts w:asciiTheme="minorHAnsi" w:eastAsia="Calibri" w:hAnsiTheme="minorHAnsi" w:cstheme="minorHAnsi"/>
          <w:sz w:val="24"/>
          <w:szCs w:val="24"/>
          <w:lang w:val="pl-PL" w:eastAsia="pl-PL"/>
        </w:rPr>
        <w:t>Godziny pracy:</w:t>
      </w:r>
    </w:p>
    <w:p w:rsidR="00850934" w:rsidRPr="006B1722" w:rsidRDefault="003F37EF" w:rsidP="003F37EF">
      <w:pPr>
        <w:pStyle w:val="Akapitzlist"/>
        <w:spacing w:line="360" w:lineRule="auto"/>
        <w:ind w:left="836" w:hanging="552"/>
        <w:rPr>
          <w:rFonts w:asciiTheme="minorHAnsi" w:eastAsia="Calibri" w:hAnsiTheme="minorHAnsi" w:cstheme="minorHAnsi"/>
          <w:sz w:val="24"/>
          <w:szCs w:val="24"/>
          <w:lang w:val="pl-PL"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val="pl-PL" w:eastAsia="pl-PL"/>
        </w:rPr>
        <w:t>- pon.</w:t>
      </w:r>
      <w:r w:rsidR="00850934" w:rsidRPr="006B1722">
        <w:rPr>
          <w:rFonts w:asciiTheme="minorHAnsi" w:eastAsia="Calibri" w:hAnsiTheme="minorHAnsi" w:cstheme="minorHAnsi"/>
          <w:sz w:val="24"/>
          <w:szCs w:val="24"/>
          <w:lang w:val="pl-PL" w:eastAsia="pl-PL"/>
        </w:rPr>
        <w:t xml:space="preserve"> śr. czw. 7:00 – 15:00</w:t>
      </w:r>
    </w:p>
    <w:p w:rsidR="00850934" w:rsidRPr="006B1722" w:rsidRDefault="003F37EF" w:rsidP="003F37EF">
      <w:pPr>
        <w:pStyle w:val="Akapitzlist"/>
        <w:spacing w:line="360" w:lineRule="auto"/>
        <w:ind w:left="836" w:hanging="552"/>
        <w:rPr>
          <w:rFonts w:asciiTheme="minorHAnsi" w:eastAsia="Calibri" w:hAnsiTheme="minorHAnsi" w:cstheme="minorHAnsi"/>
          <w:sz w:val="24"/>
          <w:szCs w:val="24"/>
          <w:lang w:val="pl-PL"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val="pl-PL" w:eastAsia="pl-PL"/>
        </w:rPr>
        <w:t xml:space="preserve">- wt. </w:t>
      </w:r>
      <w:r w:rsidR="00850934" w:rsidRPr="006B1722">
        <w:rPr>
          <w:rFonts w:asciiTheme="minorHAnsi" w:eastAsia="Calibri" w:hAnsiTheme="minorHAnsi" w:cstheme="minorHAnsi"/>
          <w:sz w:val="24"/>
          <w:szCs w:val="24"/>
          <w:lang w:val="pl-PL" w:eastAsia="pl-PL"/>
        </w:rPr>
        <w:t>7:00 – 16:30</w:t>
      </w:r>
    </w:p>
    <w:p w:rsidR="00850934" w:rsidRPr="006B1722" w:rsidRDefault="00850934" w:rsidP="003F37EF">
      <w:pPr>
        <w:pStyle w:val="Akapitzlist"/>
        <w:spacing w:line="360" w:lineRule="auto"/>
        <w:ind w:left="836" w:hanging="552"/>
        <w:rPr>
          <w:rFonts w:asciiTheme="minorHAnsi" w:eastAsia="Calibri" w:hAnsiTheme="minorHAnsi" w:cstheme="minorHAnsi"/>
          <w:sz w:val="24"/>
          <w:szCs w:val="24"/>
          <w:lang w:val="pl-PL" w:eastAsia="pl-PL"/>
        </w:rPr>
      </w:pPr>
      <w:r w:rsidRPr="006B1722">
        <w:rPr>
          <w:rFonts w:asciiTheme="minorHAnsi" w:eastAsia="Calibri" w:hAnsiTheme="minorHAnsi" w:cstheme="minorHAnsi"/>
          <w:sz w:val="24"/>
          <w:szCs w:val="24"/>
          <w:lang w:val="pl-PL" w:eastAsia="pl-PL"/>
        </w:rPr>
        <w:t>- pt. 7:00 – 13:30</w:t>
      </w:r>
    </w:p>
    <w:p w:rsidR="00850934" w:rsidRPr="006B1722" w:rsidRDefault="00850934" w:rsidP="003F37EF">
      <w:pPr>
        <w:spacing w:after="0" w:line="360" w:lineRule="auto"/>
        <w:ind w:left="116"/>
        <w:rPr>
          <w:rFonts w:asciiTheme="minorHAnsi" w:hAnsiTheme="minorHAnsi" w:cstheme="minorHAnsi"/>
          <w:szCs w:val="24"/>
        </w:rPr>
      </w:pPr>
      <w:r w:rsidRPr="006B1722">
        <w:rPr>
          <w:rFonts w:asciiTheme="minorHAnsi" w:hAnsiTheme="minorHAnsi" w:cstheme="minorHAnsi"/>
          <w:szCs w:val="24"/>
        </w:rPr>
        <w:t xml:space="preserve">adres strony e-mail : </w:t>
      </w:r>
      <w:hyperlink r:id="rId8" w:history="1">
        <w:r w:rsidR="00C40969" w:rsidRPr="006B1722">
          <w:rPr>
            <w:rStyle w:val="Hipercze"/>
            <w:rFonts w:asciiTheme="minorHAnsi" w:hAnsiTheme="minorHAnsi" w:cstheme="minorHAnsi"/>
            <w:szCs w:val="24"/>
          </w:rPr>
          <w:t>zamowienia@ops-raciborz.pl</w:t>
        </w:r>
      </w:hyperlink>
    </w:p>
    <w:p w:rsidR="00C40969" w:rsidRPr="006B1722" w:rsidRDefault="00C40969" w:rsidP="00C40969">
      <w:pPr>
        <w:spacing w:line="360" w:lineRule="auto"/>
        <w:ind w:left="116"/>
        <w:rPr>
          <w:rFonts w:asciiTheme="minorHAnsi" w:hAnsiTheme="minorHAnsi" w:cstheme="minorHAnsi"/>
          <w:szCs w:val="24"/>
        </w:rPr>
      </w:pPr>
    </w:p>
    <w:p w:rsidR="00850934" w:rsidRPr="001C70F5" w:rsidRDefault="00850934" w:rsidP="00C11504">
      <w:pPr>
        <w:numPr>
          <w:ilvl w:val="0"/>
          <w:numId w:val="1"/>
        </w:numPr>
        <w:spacing w:after="160" w:line="259" w:lineRule="auto"/>
        <w:ind w:hanging="360"/>
        <w:jc w:val="both"/>
        <w:rPr>
          <w:rFonts w:asciiTheme="minorHAnsi" w:hAnsiTheme="minorHAnsi" w:cstheme="minorHAnsi"/>
          <w:b/>
        </w:rPr>
      </w:pPr>
      <w:r w:rsidRPr="001C70F5">
        <w:rPr>
          <w:rFonts w:asciiTheme="minorHAnsi" w:hAnsiTheme="minorHAnsi" w:cstheme="minorHAnsi"/>
          <w:b/>
        </w:rPr>
        <w:t>TRYB POSTĘPOWANIA</w:t>
      </w:r>
    </w:p>
    <w:p w:rsidR="00850934" w:rsidRPr="006B1722" w:rsidRDefault="00850934" w:rsidP="00D24B9E">
      <w:pPr>
        <w:pStyle w:val="NormalnyWeb"/>
        <w:numPr>
          <w:ilvl w:val="0"/>
          <w:numId w:val="6"/>
        </w:numPr>
        <w:spacing w:before="0" w:after="0" w:line="360" w:lineRule="auto"/>
        <w:ind w:left="426" w:hanging="284"/>
        <w:rPr>
          <w:rFonts w:asciiTheme="minorHAnsi" w:hAnsiTheme="minorHAnsi" w:cstheme="minorHAnsi"/>
        </w:rPr>
      </w:pPr>
      <w:r w:rsidRPr="006B1722">
        <w:rPr>
          <w:rFonts w:asciiTheme="minorHAnsi" w:eastAsia="Lucida Sans Unicode" w:hAnsiTheme="minorHAnsi" w:cstheme="minorHAnsi"/>
        </w:rPr>
        <w:t xml:space="preserve">Ustalono, że wartość szacunkowa zamówienia nie przekracza wartości 130 000 zł </w:t>
      </w:r>
      <w:r w:rsidRPr="006B1722">
        <w:rPr>
          <w:rFonts w:asciiTheme="minorHAnsi" w:eastAsia="Lucida Sans Unicode" w:hAnsiTheme="minorHAnsi" w:cstheme="minorHAnsi"/>
        </w:rPr>
        <w:br/>
      </w:r>
      <w:r w:rsidRPr="006B1722">
        <w:rPr>
          <w:rFonts w:asciiTheme="minorHAnsi" w:hAnsiTheme="minorHAnsi" w:cstheme="minorHAnsi"/>
        </w:rPr>
        <w:t xml:space="preserve"> nie ma obowiązku stosowania ustawy prawo zamówień publicznych art.2 ust.1 pkt.1 ustawy z dnia 11 września 2019 r Prawo zamówień publicznych (tj.</w:t>
      </w:r>
      <w:r w:rsidR="00C40969" w:rsidRPr="006B1722">
        <w:rPr>
          <w:rFonts w:asciiTheme="minorHAnsi" w:hAnsiTheme="minorHAnsi" w:cstheme="minorHAnsi"/>
        </w:rPr>
        <w:t xml:space="preserve"> </w:t>
      </w:r>
      <w:r w:rsidRPr="006B1722">
        <w:rPr>
          <w:rFonts w:asciiTheme="minorHAnsi" w:hAnsiTheme="minorHAnsi" w:cstheme="minorHAnsi"/>
        </w:rPr>
        <w:t>Dz.U z 202</w:t>
      </w:r>
      <w:r w:rsidR="00C40969" w:rsidRPr="006B1722">
        <w:rPr>
          <w:rFonts w:asciiTheme="minorHAnsi" w:hAnsiTheme="minorHAnsi" w:cstheme="minorHAnsi"/>
        </w:rPr>
        <w:t>2</w:t>
      </w:r>
      <w:r w:rsidRPr="006B1722">
        <w:rPr>
          <w:rFonts w:asciiTheme="minorHAnsi" w:hAnsiTheme="minorHAnsi" w:cstheme="minorHAnsi"/>
        </w:rPr>
        <w:t xml:space="preserve"> poz.</w:t>
      </w:r>
      <w:r w:rsidR="00C40969" w:rsidRPr="006B1722">
        <w:rPr>
          <w:rFonts w:asciiTheme="minorHAnsi" w:hAnsiTheme="minorHAnsi" w:cstheme="minorHAnsi"/>
        </w:rPr>
        <w:t xml:space="preserve"> 1710 </w:t>
      </w:r>
      <w:r w:rsidRPr="006B1722">
        <w:rPr>
          <w:rFonts w:asciiTheme="minorHAnsi" w:hAnsiTheme="minorHAnsi" w:cstheme="minorHAnsi"/>
        </w:rPr>
        <w:t xml:space="preserve">z późn. zm), </w:t>
      </w:r>
    </w:p>
    <w:p w:rsidR="00850934" w:rsidRPr="006B1722" w:rsidRDefault="00850934" w:rsidP="00D24B9E">
      <w:pPr>
        <w:pStyle w:val="NormalnyWeb"/>
        <w:numPr>
          <w:ilvl w:val="0"/>
          <w:numId w:val="6"/>
        </w:numPr>
        <w:spacing w:before="0" w:after="0" w:line="360" w:lineRule="auto"/>
        <w:ind w:left="426" w:hanging="284"/>
        <w:rPr>
          <w:rFonts w:asciiTheme="minorHAnsi" w:eastAsia="Lucida Sans Unicode" w:hAnsiTheme="minorHAnsi" w:cstheme="minorHAnsi"/>
        </w:rPr>
      </w:pPr>
      <w:r w:rsidRPr="006B1722">
        <w:rPr>
          <w:rFonts w:asciiTheme="minorHAnsi" w:eastAsia="Lucida Sans Unicode" w:hAnsiTheme="minorHAnsi" w:cstheme="minorHAnsi"/>
        </w:rPr>
        <w:t>Postępowanie prowadzone jest zgodnie z przepisami ustawy z dnia 23 kwietnia 1964 r. K</w:t>
      </w:r>
      <w:r w:rsidR="00706D93">
        <w:rPr>
          <w:rFonts w:asciiTheme="minorHAnsi" w:eastAsia="Lucida Sans Unicode" w:hAnsiTheme="minorHAnsi" w:cstheme="minorHAnsi"/>
        </w:rPr>
        <w:t>odeks cywilny (tj. Dz. U. z 2022 poz. 1360</w:t>
      </w:r>
      <w:r w:rsidR="00A10995">
        <w:rPr>
          <w:rFonts w:asciiTheme="minorHAnsi" w:eastAsia="Lucida Sans Unicode" w:hAnsiTheme="minorHAnsi" w:cstheme="minorHAnsi"/>
        </w:rPr>
        <w:t xml:space="preserve"> z późn. zm.</w:t>
      </w:r>
      <w:r w:rsidRPr="006B1722">
        <w:rPr>
          <w:rFonts w:asciiTheme="minorHAnsi" w:eastAsia="Lucida Sans Unicode" w:hAnsiTheme="minorHAnsi" w:cstheme="minorHAnsi"/>
        </w:rPr>
        <w:t xml:space="preserve">) oraz wewnętrznym regulaminem Zamawiającego. </w:t>
      </w:r>
    </w:p>
    <w:p w:rsidR="00850934" w:rsidRPr="006B1722" w:rsidRDefault="00850934" w:rsidP="00D24B9E">
      <w:pPr>
        <w:pStyle w:val="NormalnyWeb"/>
        <w:numPr>
          <w:ilvl w:val="0"/>
          <w:numId w:val="6"/>
        </w:numPr>
        <w:spacing w:before="0" w:after="0" w:line="360" w:lineRule="auto"/>
        <w:ind w:left="426" w:hanging="284"/>
        <w:rPr>
          <w:rFonts w:asciiTheme="minorHAnsi" w:eastAsia="Lucida Sans Unicode" w:hAnsiTheme="minorHAnsi" w:cstheme="minorHAnsi"/>
        </w:rPr>
      </w:pPr>
      <w:r w:rsidRPr="006B1722">
        <w:rPr>
          <w:rFonts w:asciiTheme="minorHAnsi" w:eastAsia="Lucida Sans Unicode" w:hAnsiTheme="minorHAnsi" w:cstheme="minorHAnsi"/>
        </w:rPr>
        <w:t>Zamawiający może unieważnić pos</w:t>
      </w:r>
      <w:r w:rsidR="000468C8">
        <w:rPr>
          <w:rFonts w:asciiTheme="minorHAnsi" w:eastAsia="Lucida Sans Unicode" w:hAnsiTheme="minorHAnsi" w:cstheme="minorHAnsi"/>
        </w:rPr>
        <w:t>tępowanie bez podania przyczyny na ka</w:t>
      </w:r>
      <w:r w:rsidR="003B18DA">
        <w:rPr>
          <w:rFonts w:asciiTheme="minorHAnsi" w:eastAsia="Lucida Sans Unicode" w:hAnsiTheme="minorHAnsi" w:cstheme="minorHAnsi"/>
        </w:rPr>
        <w:t>ż</w:t>
      </w:r>
      <w:r w:rsidR="000468C8">
        <w:rPr>
          <w:rFonts w:asciiTheme="minorHAnsi" w:eastAsia="Lucida Sans Unicode" w:hAnsiTheme="minorHAnsi" w:cstheme="minorHAnsi"/>
        </w:rPr>
        <w:t xml:space="preserve">dym etapie postępowania, a także </w:t>
      </w:r>
      <w:r w:rsidR="003B18DA">
        <w:rPr>
          <w:rFonts w:asciiTheme="minorHAnsi" w:eastAsia="Lucida Sans Unicode" w:hAnsiTheme="minorHAnsi" w:cstheme="minorHAnsi"/>
        </w:rPr>
        <w:t xml:space="preserve">do </w:t>
      </w:r>
      <w:r w:rsidR="003B18DA" w:rsidRPr="006B1722">
        <w:rPr>
          <w:rFonts w:asciiTheme="minorHAnsi" w:eastAsia="Lucida Sans Unicode" w:hAnsiTheme="minorHAnsi" w:cstheme="minorHAnsi"/>
        </w:rPr>
        <w:t>pozostawienia</w:t>
      </w:r>
      <w:r w:rsidR="000468C8">
        <w:rPr>
          <w:rFonts w:asciiTheme="minorHAnsi" w:eastAsia="Lucida Sans Unicode" w:hAnsiTheme="minorHAnsi" w:cstheme="minorHAnsi"/>
        </w:rPr>
        <w:t xml:space="preserve"> postępowania bez wyboru oferty.</w:t>
      </w:r>
    </w:p>
    <w:p w:rsidR="00850934" w:rsidRPr="006B1722" w:rsidRDefault="00850934" w:rsidP="00D24B9E">
      <w:pPr>
        <w:pStyle w:val="NormalnyWeb"/>
        <w:numPr>
          <w:ilvl w:val="0"/>
          <w:numId w:val="6"/>
        </w:numPr>
        <w:spacing w:before="0" w:after="0" w:line="360" w:lineRule="auto"/>
        <w:ind w:left="426" w:hanging="284"/>
        <w:rPr>
          <w:rFonts w:asciiTheme="minorHAnsi" w:eastAsia="Lucida Sans Unicode" w:hAnsiTheme="minorHAnsi" w:cstheme="minorHAnsi"/>
        </w:rPr>
      </w:pPr>
      <w:r w:rsidRPr="006B1722">
        <w:rPr>
          <w:rFonts w:asciiTheme="minorHAnsi" w:eastAsia="Lucida Sans Unicode" w:hAnsiTheme="minorHAnsi" w:cstheme="minorHAnsi"/>
        </w:rPr>
        <w:t>Zamawiający nie powołuje komisji przetargowej.</w:t>
      </w:r>
    </w:p>
    <w:p w:rsidR="003B18DA" w:rsidRPr="006B1722" w:rsidRDefault="00374B6D" w:rsidP="00CD1D2B">
      <w:pPr>
        <w:spacing w:after="160" w:line="259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427D81" w:rsidRPr="00F40C42" w:rsidRDefault="00AC400B">
      <w:pPr>
        <w:numPr>
          <w:ilvl w:val="0"/>
          <w:numId w:val="1"/>
        </w:numPr>
        <w:spacing w:after="160" w:line="259" w:lineRule="auto"/>
        <w:ind w:hanging="360"/>
        <w:jc w:val="both"/>
        <w:rPr>
          <w:color w:val="auto"/>
        </w:rPr>
      </w:pPr>
      <w:r w:rsidRPr="001C70F5">
        <w:rPr>
          <w:b/>
          <w:color w:val="auto"/>
        </w:rPr>
        <w:t xml:space="preserve">OPIS PRZEDMIOTU ZAMÓWIENIA </w:t>
      </w:r>
    </w:p>
    <w:p w:rsidR="00F40C42" w:rsidRPr="00F40C42" w:rsidRDefault="00F40C42" w:rsidP="00D24B9E">
      <w:pPr>
        <w:pStyle w:val="Akapitzlist"/>
        <w:numPr>
          <w:ilvl w:val="1"/>
          <w:numId w:val="19"/>
        </w:numPr>
        <w:spacing w:after="160" w:line="259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F40C42">
        <w:rPr>
          <w:rFonts w:asciiTheme="minorHAnsi" w:hAnsiTheme="minorHAnsi" w:cstheme="minorHAnsi"/>
          <w:b/>
          <w:sz w:val="24"/>
          <w:szCs w:val="24"/>
        </w:rPr>
        <w:t>Przedmiot zamówienia.</w:t>
      </w:r>
    </w:p>
    <w:p w:rsidR="009404DA" w:rsidRDefault="00AC400B" w:rsidP="00D24B9E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right="6" w:firstLine="142"/>
        <w:rPr>
          <w:rFonts w:asciiTheme="minorHAnsi" w:hAnsiTheme="minorHAnsi" w:cstheme="minorHAnsi"/>
          <w:sz w:val="24"/>
          <w:szCs w:val="24"/>
          <w:lang w:val="pl-PL"/>
        </w:rPr>
      </w:pPr>
      <w:r w:rsidRPr="006B1722">
        <w:rPr>
          <w:rFonts w:asciiTheme="minorHAnsi" w:hAnsiTheme="minorHAnsi" w:cstheme="minorHAnsi"/>
          <w:sz w:val="24"/>
          <w:szCs w:val="24"/>
          <w:lang w:val="pl-PL"/>
        </w:rPr>
        <w:t>Przedmiotem zamówienia jest zakup i do</w:t>
      </w:r>
      <w:r w:rsidR="00EE69B5">
        <w:rPr>
          <w:rFonts w:asciiTheme="minorHAnsi" w:hAnsiTheme="minorHAnsi" w:cstheme="minorHAnsi"/>
          <w:sz w:val="24"/>
          <w:szCs w:val="24"/>
          <w:lang w:val="pl-PL"/>
        </w:rPr>
        <w:t xml:space="preserve">stawa fabrycznie nowego sprzętu </w:t>
      </w:r>
    </w:p>
    <w:p w:rsidR="00427D81" w:rsidRPr="009404DA" w:rsidRDefault="00EE69B5" w:rsidP="009404DA">
      <w:pPr>
        <w:tabs>
          <w:tab w:val="left" w:pos="567"/>
        </w:tabs>
        <w:spacing w:line="360" w:lineRule="auto"/>
        <w:ind w:left="0" w:right="6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(</w:t>
      </w:r>
      <w:r w:rsidR="007671C9" w:rsidRPr="009404DA">
        <w:rPr>
          <w:rFonts w:asciiTheme="minorHAnsi" w:hAnsiTheme="minorHAnsi" w:cstheme="minorHAnsi"/>
          <w:szCs w:val="24"/>
        </w:rPr>
        <w:t xml:space="preserve">w </w:t>
      </w:r>
      <w:r w:rsidR="00AC400B" w:rsidRPr="009404DA">
        <w:rPr>
          <w:rFonts w:asciiTheme="minorHAnsi" w:hAnsiTheme="minorHAnsi" w:cstheme="minorHAnsi"/>
          <w:szCs w:val="24"/>
        </w:rPr>
        <w:t xml:space="preserve">prognozowanej liczbie </w:t>
      </w:r>
      <w:r w:rsidR="007671C9" w:rsidRPr="009404DA">
        <w:rPr>
          <w:rFonts w:asciiTheme="minorHAnsi" w:hAnsiTheme="minorHAnsi" w:cstheme="minorHAnsi"/>
          <w:szCs w:val="24"/>
        </w:rPr>
        <w:t>100</w:t>
      </w:r>
      <w:r w:rsidR="00AC400B" w:rsidRPr="009404DA">
        <w:rPr>
          <w:rFonts w:asciiTheme="minorHAnsi" w:hAnsiTheme="minorHAnsi" w:cstheme="minorHAnsi"/>
          <w:szCs w:val="24"/>
        </w:rPr>
        <w:t xml:space="preserve"> szt.) - opasek bezpieczeństwa</w:t>
      </w:r>
      <w:r w:rsidR="00E62346" w:rsidRPr="009404DA">
        <w:rPr>
          <w:rFonts w:asciiTheme="minorHAnsi" w:hAnsiTheme="minorHAnsi" w:cstheme="minorHAnsi"/>
          <w:szCs w:val="24"/>
        </w:rPr>
        <w:t xml:space="preserve"> </w:t>
      </w:r>
      <w:r w:rsidR="00AC400B" w:rsidRPr="009404DA">
        <w:rPr>
          <w:rFonts w:asciiTheme="minorHAnsi" w:hAnsiTheme="minorHAnsi" w:cstheme="minorHAnsi"/>
          <w:szCs w:val="24"/>
        </w:rPr>
        <w:t xml:space="preserve">wraz z usługą całodobowej opieki na odległość przez centrum monitoringu na rzecz osób starszych – mieszkańców </w:t>
      </w:r>
      <w:r w:rsidR="007671C9" w:rsidRPr="009404DA">
        <w:rPr>
          <w:rFonts w:asciiTheme="minorHAnsi" w:hAnsiTheme="minorHAnsi" w:cstheme="minorHAnsi"/>
          <w:szCs w:val="24"/>
        </w:rPr>
        <w:t>Miasta Racibórz</w:t>
      </w:r>
      <w:r w:rsidR="003049A8">
        <w:rPr>
          <w:rFonts w:asciiTheme="minorHAnsi" w:hAnsiTheme="minorHAnsi" w:cstheme="minorHAnsi"/>
          <w:szCs w:val="24"/>
        </w:rPr>
        <w:t xml:space="preserve"> w wieku powyżej 65 roku życia przez okres 6 miesięcy.</w:t>
      </w:r>
      <w:r w:rsidR="00AC400B" w:rsidRPr="009404DA">
        <w:rPr>
          <w:rFonts w:asciiTheme="minorHAnsi" w:hAnsiTheme="minorHAnsi" w:cstheme="minorHAnsi"/>
          <w:szCs w:val="24"/>
        </w:rPr>
        <w:t xml:space="preserve"> </w:t>
      </w:r>
      <w:r w:rsidR="00E62346" w:rsidRPr="009404DA">
        <w:rPr>
          <w:rFonts w:asciiTheme="minorHAnsi" w:hAnsiTheme="minorHAnsi" w:cstheme="minorHAnsi"/>
          <w:szCs w:val="24"/>
        </w:rPr>
        <w:t xml:space="preserve">Wszystkie dostarczone urządzenia muszą posiadać certyfikaty </w:t>
      </w:r>
      <w:r w:rsidR="003049A8" w:rsidRPr="009404DA">
        <w:rPr>
          <w:rFonts w:asciiTheme="minorHAnsi" w:hAnsiTheme="minorHAnsi" w:cstheme="minorHAnsi"/>
          <w:szCs w:val="24"/>
        </w:rPr>
        <w:t>zabezpieczające, jakość</w:t>
      </w:r>
      <w:r w:rsidR="00E62346" w:rsidRPr="009404DA">
        <w:rPr>
          <w:rFonts w:asciiTheme="minorHAnsi" w:hAnsiTheme="minorHAnsi" w:cstheme="minorHAnsi"/>
          <w:szCs w:val="24"/>
        </w:rPr>
        <w:t xml:space="preserve"> wyrobu: być opatrzone znakiem CE. Urządzenia muszą być fabrycznie nowe, zapakowane w oryginalnym opakowaniu producenta </w:t>
      </w:r>
      <w:r w:rsidR="003049A8" w:rsidRPr="009404DA">
        <w:rPr>
          <w:rFonts w:asciiTheme="minorHAnsi" w:hAnsiTheme="minorHAnsi" w:cstheme="minorHAnsi"/>
          <w:szCs w:val="24"/>
        </w:rPr>
        <w:t>wraz z</w:t>
      </w:r>
      <w:r w:rsidR="00E62346" w:rsidRPr="009404DA">
        <w:rPr>
          <w:rFonts w:asciiTheme="minorHAnsi" w:hAnsiTheme="minorHAnsi" w:cstheme="minorHAnsi"/>
          <w:szCs w:val="24"/>
        </w:rPr>
        <w:t xml:space="preserve"> załączoną instrukcją obsługi w języku polskim.</w:t>
      </w:r>
    </w:p>
    <w:p w:rsidR="005F542F" w:rsidRPr="006B1722" w:rsidRDefault="005F542F" w:rsidP="00E431A2">
      <w:pPr>
        <w:tabs>
          <w:tab w:val="left" w:pos="8931"/>
        </w:tabs>
        <w:spacing w:after="0" w:line="360" w:lineRule="auto"/>
        <w:ind w:right="6"/>
        <w:rPr>
          <w:rFonts w:asciiTheme="minorHAnsi" w:hAnsiTheme="minorHAnsi" w:cstheme="minorHAnsi"/>
          <w:color w:val="auto"/>
          <w:szCs w:val="24"/>
        </w:rPr>
      </w:pPr>
      <w:r w:rsidRPr="006B1722">
        <w:rPr>
          <w:rFonts w:asciiTheme="minorHAnsi" w:hAnsiTheme="minorHAnsi" w:cstheme="minorHAnsi"/>
          <w:color w:val="auto"/>
          <w:szCs w:val="24"/>
        </w:rPr>
        <w:t xml:space="preserve">Opaski bezpieczeństwa muszą być </w:t>
      </w:r>
      <w:r w:rsidR="006F198D" w:rsidRPr="006B1722">
        <w:rPr>
          <w:rFonts w:asciiTheme="minorHAnsi" w:hAnsiTheme="minorHAnsi" w:cstheme="minorHAnsi"/>
          <w:color w:val="auto"/>
          <w:szCs w:val="24"/>
        </w:rPr>
        <w:t xml:space="preserve">wyposażone, </w:t>
      </w:r>
      <w:r w:rsidR="006F198D" w:rsidRPr="00D92E06">
        <w:rPr>
          <w:rFonts w:asciiTheme="minorHAnsi" w:hAnsiTheme="minorHAnsi" w:cstheme="minorHAnsi"/>
          <w:color w:val="auto"/>
          <w:szCs w:val="24"/>
        </w:rPr>
        <w:t xml:space="preserve">w co najmniej trzy </w:t>
      </w:r>
      <w:r w:rsidRPr="00D92E06">
        <w:rPr>
          <w:rFonts w:asciiTheme="minorHAnsi" w:hAnsiTheme="minorHAnsi" w:cstheme="minorHAnsi"/>
          <w:color w:val="auto"/>
          <w:szCs w:val="24"/>
        </w:rPr>
        <w:t>funkcje określone</w:t>
      </w:r>
      <w:r w:rsidRPr="006B1722">
        <w:rPr>
          <w:rFonts w:asciiTheme="minorHAnsi" w:hAnsiTheme="minorHAnsi" w:cstheme="minorHAnsi"/>
          <w:color w:val="auto"/>
          <w:szCs w:val="24"/>
        </w:rPr>
        <w:t xml:space="preserve"> </w:t>
      </w:r>
      <w:r w:rsidR="006F198D">
        <w:rPr>
          <w:rFonts w:asciiTheme="minorHAnsi" w:hAnsiTheme="minorHAnsi" w:cstheme="minorHAnsi"/>
          <w:color w:val="auto"/>
          <w:szCs w:val="24"/>
        </w:rPr>
        <w:br/>
      </w:r>
      <w:r w:rsidRPr="006B1722">
        <w:rPr>
          <w:rFonts w:asciiTheme="minorHAnsi" w:hAnsiTheme="minorHAnsi" w:cstheme="minorHAnsi"/>
          <w:color w:val="auto"/>
          <w:szCs w:val="24"/>
        </w:rPr>
        <w:t>w Programie Ministerstwa Rodziny i Polityki Społecznej „Korpus</w:t>
      </w:r>
      <w:r w:rsidR="00352DC2">
        <w:rPr>
          <w:rFonts w:asciiTheme="minorHAnsi" w:hAnsiTheme="minorHAnsi" w:cstheme="minorHAnsi"/>
          <w:color w:val="auto"/>
          <w:szCs w:val="24"/>
        </w:rPr>
        <w:t xml:space="preserve"> Wsparcia Seniorów”</w:t>
      </w:r>
      <w:r w:rsidR="00CD1D2B">
        <w:rPr>
          <w:rFonts w:asciiTheme="minorHAnsi" w:hAnsiTheme="minorHAnsi" w:cstheme="minorHAnsi"/>
          <w:color w:val="auto"/>
          <w:szCs w:val="24"/>
        </w:rPr>
        <w:t>- Moduł II</w:t>
      </w:r>
      <w:r w:rsidR="00352DC2">
        <w:rPr>
          <w:rFonts w:asciiTheme="minorHAnsi" w:hAnsiTheme="minorHAnsi" w:cstheme="minorHAnsi"/>
          <w:color w:val="auto"/>
          <w:szCs w:val="24"/>
        </w:rPr>
        <w:t xml:space="preserve"> na rok 2023</w:t>
      </w:r>
      <w:r w:rsidRPr="006B1722">
        <w:rPr>
          <w:rFonts w:asciiTheme="minorHAnsi" w:hAnsiTheme="minorHAnsi" w:cstheme="minorHAnsi"/>
          <w:color w:val="auto"/>
          <w:szCs w:val="24"/>
        </w:rPr>
        <w:t xml:space="preserve"> tj. </w:t>
      </w:r>
    </w:p>
    <w:p w:rsidR="00E431A2" w:rsidRPr="00EE69B5" w:rsidRDefault="00EE69B5" w:rsidP="00D24B9E">
      <w:pPr>
        <w:pStyle w:val="Akapitzlist"/>
        <w:numPr>
          <w:ilvl w:val="0"/>
          <w:numId w:val="8"/>
        </w:numPr>
        <w:tabs>
          <w:tab w:val="left" w:pos="8931"/>
        </w:tabs>
        <w:spacing w:line="360" w:lineRule="auto"/>
        <w:ind w:left="426" w:right="6" w:hanging="142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 przycisk bezpieczeństwa- </w:t>
      </w:r>
      <w:r w:rsidR="00E431A2" w:rsidRPr="00EE69B5">
        <w:rPr>
          <w:rFonts w:asciiTheme="minorHAnsi" w:eastAsiaTheme="minorEastAsia" w:hAnsiTheme="minorHAnsi" w:cstheme="minorHAnsi"/>
          <w:sz w:val="24"/>
          <w:szCs w:val="24"/>
          <w:lang w:val="pl-PL"/>
        </w:rPr>
        <w:t>sygnał SOS,</w:t>
      </w:r>
    </w:p>
    <w:p w:rsidR="00E431A2" w:rsidRPr="006B1722" w:rsidRDefault="00E431A2" w:rsidP="00D24B9E">
      <w:pPr>
        <w:pStyle w:val="Akapitzlist"/>
        <w:numPr>
          <w:ilvl w:val="0"/>
          <w:numId w:val="8"/>
        </w:numPr>
        <w:tabs>
          <w:tab w:val="left" w:pos="8931"/>
        </w:tabs>
        <w:spacing w:line="360" w:lineRule="auto"/>
        <w:ind w:left="567" w:right="6" w:hanging="283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detektor upadku,</w:t>
      </w:r>
    </w:p>
    <w:p w:rsidR="00E431A2" w:rsidRPr="006B1722" w:rsidRDefault="00EE69B5" w:rsidP="00D24B9E">
      <w:pPr>
        <w:pStyle w:val="Akapitzlist"/>
        <w:numPr>
          <w:ilvl w:val="0"/>
          <w:numId w:val="8"/>
        </w:numPr>
        <w:tabs>
          <w:tab w:val="left" w:pos="8931"/>
        </w:tabs>
        <w:spacing w:line="360" w:lineRule="auto"/>
        <w:ind w:left="567" w:right="6" w:hanging="283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>czujnik zdjęcia opaski/urządzenia,</w:t>
      </w:r>
    </w:p>
    <w:p w:rsidR="00E431A2" w:rsidRPr="006B1722" w:rsidRDefault="00E431A2" w:rsidP="00D24B9E">
      <w:pPr>
        <w:pStyle w:val="Akapitzlist"/>
        <w:numPr>
          <w:ilvl w:val="0"/>
          <w:numId w:val="8"/>
        </w:numPr>
        <w:tabs>
          <w:tab w:val="left" w:pos="8931"/>
        </w:tabs>
        <w:spacing w:line="360" w:lineRule="auto"/>
        <w:ind w:left="567" w:right="6" w:hanging="283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lokalizator GPS,</w:t>
      </w:r>
    </w:p>
    <w:p w:rsidR="00E431A2" w:rsidRPr="006B1722" w:rsidRDefault="00E431A2" w:rsidP="00D24B9E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0" w:right="6" w:firstLine="284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funkcje umożliwiające komunikowanie się z centrum obsługi i opiekunami (dwustronna komunikacja głosowa),</w:t>
      </w:r>
      <w:r w:rsidR="00692D9E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</w:p>
    <w:p w:rsidR="00E431A2" w:rsidRPr="00EE69B5" w:rsidRDefault="00E431A2" w:rsidP="00D24B9E">
      <w:pPr>
        <w:pStyle w:val="Akapitzlist"/>
        <w:numPr>
          <w:ilvl w:val="0"/>
          <w:numId w:val="8"/>
        </w:numPr>
        <w:tabs>
          <w:tab w:val="left" w:pos="8931"/>
        </w:tabs>
        <w:spacing w:line="360" w:lineRule="auto"/>
        <w:ind w:left="567" w:right="6" w:hanging="283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funkcje monitorujące podstawowe czynn</w:t>
      </w:r>
      <w:r w:rsidR="00EE69B5">
        <w:rPr>
          <w:rFonts w:asciiTheme="minorHAnsi" w:eastAsiaTheme="minorEastAsia" w:hAnsiTheme="minorHAnsi" w:cstheme="minorHAnsi"/>
          <w:sz w:val="24"/>
          <w:szCs w:val="24"/>
          <w:lang w:val="pl-PL"/>
        </w:rPr>
        <w:t>ości życiowe (puls i saturacja).</w:t>
      </w:r>
    </w:p>
    <w:p w:rsidR="00E431A2" w:rsidRPr="006B1722" w:rsidRDefault="00A57007" w:rsidP="00D24B9E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right="6" w:firstLine="142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>D</w:t>
      </w:r>
      <w:r w:rsidR="00E431A2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ostarczony sprzęt powinien być łatwy w użytkowaniu dl</w:t>
      </w:r>
      <w:r w:rsidR="001D6743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a osoby starszej,</w:t>
      </w:r>
      <w:r w:rsidR="00C9209C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posiadać </w:t>
      </w:r>
      <w:r w:rsidR="00C9209C" w:rsidRPr="00EE69B5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maksymalnie </w:t>
      </w:r>
      <w:r w:rsidR="00ED4923" w:rsidRPr="00EE69B5">
        <w:rPr>
          <w:rFonts w:asciiTheme="minorHAnsi" w:eastAsiaTheme="minorEastAsia" w:hAnsiTheme="minorHAnsi" w:cstheme="minorHAnsi"/>
          <w:sz w:val="24"/>
          <w:szCs w:val="24"/>
          <w:lang w:val="pl-PL"/>
        </w:rPr>
        <w:t>1</w:t>
      </w:r>
      <w:r w:rsidR="00C9209C" w:rsidRPr="00EE69B5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przycisk na obudowie.</w:t>
      </w:r>
      <w:r w:rsidR="00C9209C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O</w:t>
      </w:r>
      <w:r w:rsidR="001D6743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paska powinna </w:t>
      </w:r>
      <w:r w:rsidR="00E431A2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być wykonana z miękkiego tworzywa, wodoszczelna</w:t>
      </w:r>
      <w:r w:rsidR="00BF616E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694EF9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( IP </w:t>
      </w:r>
      <w:r w:rsidR="00694EF9" w:rsidRPr="00694EF9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67) </w:t>
      </w:r>
      <w:r w:rsidR="00E431A2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z możli</w:t>
      </w:r>
      <w:r w:rsidR="001D6743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w</w:t>
      </w:r>
      <w:r w:rsidR="00692D9E">
        <w:rPr>
          <w:rFonts w:asciiTheme="minorHAnsi" w:eastAsiaTheme="minorEastAsia" w:hAnsiTheme="minorHAnsi" w:cstheme="minorHAnsi"/>
          <w:sz w:val="24"/>
          <w:szCs w:val="24"/>
          <w:lang w:val="pl-PL"/>
        </w:rPr>
        <w:t>ością regulacji długości paska</w:t>
      </w:r>
      <w:r w:rsidR="000A3564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i wymiany na inny, np. dłuższy.</w:t>
      </w:r>
      <w:r w:rsidR="00692D9E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E431A2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Koszty związane z aktywacją numeru oraz abonament dla karty SIM </w:t>
      </w:r>
      <w:r w:rsidR="00BF616E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należą </w:t>
      </w:r>
      <w:r w:rsidR="00B82699">
        <w:rPr>
          <w:rFonts w:asciiTheme="minorHAnsi" w:eastAsiaTheme="minorEastAsia" w:hAnsiTheme="minorHAnsi" w:cstheme="minorHAnsi"/>
          <w:sz w:val="24"/>
          <w:szCs w:val="24"/>
          <w:lang w:val="pl-PL"/>
        </w:rPr>
        <w:t>do</w:t>
      </w:r>
      <w:r w:rsidR="00E431A2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Wykonawcy,</w:t>
      </w:r>
      <w:r w:rsidR="00941C40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</w:p>
    <w:p w:rsidR="00F1336D" w:rsidRDefault="00A57007" w:rsidP="00D24B9E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right="6" w:firstLine="142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>D</w:t>
      </w:r>
      <w:r w:rsidR="00E431A2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ostarczony sprzęt musi być wyposażony w kompletny zestaw: ładowarkę (zasilacz) </w:t>
      </w:r>
      <w:r w:rsidR="001D6743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br/>
      </w:r>
      <w:r w:rsidR="00E431A2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i kabel</w:t>
      </w:r>
      <w:r w:rsidR="001D6743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E431A2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zasilający przystosowany do użytkowania w polskiej sieci energetycznej oraz </w:t>
      </w:r>
      <w:r w:rsidR="001D6743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br/>
      </w:r>
      <w:r w:rsidR="00E431A2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w gniazdkach</w:t>
      </w:r>
      <w:r w:rsidR="001D6743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E01E8C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używanych w </w:t>
      </w:r>
      <w:r w:rsidR="00E01E8C" w:rsidRPr="00EE69B5">
        <w:rPr>
          <w:rFonts w:asciiTheme="minorHAnsi" w:eastAsiaTheme="minorEastAsia" w:hAnsiTheme="minorHAnsi" w:cstheme="minorHAnsi"/>
          <w:sz w:val="24"/>
          <w:szCs w:val="24"/>
          <w:lang w:val="pl-PL"/>
        </w:rPr>
        <w:t>Polsce</w:t>
      </w:r>
      <w:r w:rsidR="00F52500" w:rsidRPr="00EE69B5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E01E8C" w:rsidRPr="00EE69B5">
        <w:rPr>
          <w:rFonts w:asciiTheme="minorHAnsi" w:eastAsiaTheme="minorEastAsia" w:hAnsiTheme="minorHAnsi" w:cstheme="minorHAnsi"/>
          <w:sz w:val="24"/>
          <w:szCs w:val="24"/>
          <w:lang w:val="pl-PL"/>
        </w:rPr>
        <w:t>lub ł</w:t>
      </w:r>
      <w:r w:rsidR="00E431A2" w:rsidRPr="00EE69B5">
        <w:rPr>
          <w:rFonts w:asciiTheme="minorHAnsi" w:eastAsiaTheme="minorEastAsia" w:hAnsiTheme="minorHAnsi" w:cstheme="minorHAnsi"/>
          <w:sz w:val="24"/>
          <w:szCs w:val="24"/>
          <w:lang w:val="pl-PL"/>
        </w:rPr>
        <w:t>adowanie bezprzewodowe – indukcyjne tzn. bez podłączania kabla do</w:t>
      </w:r>
      <w:r w:rsidR="001D6743" w:rsidRPr="00EE69B5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E431A2" w:rsidRPr="00EE69B5">
        <w:rPr>
          <w:rFonts w:asciiTheme="minorHAnsi" w:eastAsiaTheme="minorEastAsia" w:hAnsiTheme="minorHAnsi" w:cstheme="minorHAnsi"/>
          <w:sz w:val="24"/>
          <w:szCs w:val="24"/>
          <w:lang w:val="pl-PL"/>
        </w:rPr>
        <w:t>opaski a prze</w:t>
      </w:r>
      <w:r w:rsidR="00AA0155" w:rsidRPr="00EE69B5">
        <w:rPr>
          <w:rFonts w:asciiTheme="minorHAnsi" w:eastAsiaTheme="minorEastAsia" w:hAnsiTheme="minorHAnsi" w:cstheme="minorHAnsi"/>
          <w:sz w:val="24"/>
          <w:szCs w:val="24"/>
          <w:lang w:val="pl-PL"/>
        </w:rPr>
        <w:t>z położenie opaski na ładowarce lub ładowanie z wykorzystaniem kabla magnetycznego.</w:t>
      </w:r>
    </w:p>
    <w:p w:rsidR="00F1336D" w:rsidRPr="005D11FF" w:rsidRDefault="00F1336D" w:rsidP="00D24B9E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right="6" w:firstLine="142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5D11FF">
        <w:rPr>
          <w:rFonts w:asciiTheme="minorHAnsi" w:eastAsiaTheme="minorEastAsia" w:hAnsiTheme="minorHAnsi" w:cstheme="minorHAnsi"/>
          <w:sz w:val="24"/>
          <w:szCs w:val="24"/>
          <w:lang w:val="pl-PL"/>
        </w:rPr>
        <w:t>Urządzenie musi być wyposażone w kartę SIM ( koszt zakupu karty SIM, aktywacja numeru oraz abonament dla karty SIM nale</w:t>
      </w:r>
      <w:r w:rsidR="005D11FF" w:rsidRPr="005D11FF">
        <w:rPr>
          <w:rFonts w:asciiTheme="minorHAnsi" w:eastAsiaTheme="minorEastAsia" w:hAnsiTheme="minorHAnsi" w:cstheme="minorHAnsi"/>
          <w:sz w:val="24"/>
          <w:szCs w:val="24"/>
          <w:lang w:val="pl-PL"/>
        </w:rPr>
        <w:t>ż</w:t>
      </w:r>
      <w:r w:rsidRPr="005D11FF">
        <w:rPr>
          <w:rFonts w:asciiTheme="minorHAnsi" w:eastAsiaTheme="minorEastAsia" w:hAnsiTheme="minorHAnsi" w:cstheme="minorHAnsi"/>
          <w:sz w:val="24"/>
          <w:szCs w:val="24"/>
          <w:lang w:val="pl-PL"/>
        </w:rPr>
        <w:t>ą do Wykonawcy)</w:t>
      </w:r>
      <w:r w:rsidR="005D11FF" w:rsidRPr="005D11FF">
        <w:rPr>
          <w:rFonts w:asciiTheme="minorHAnsi" w:eastAsiaTheme="minorEastAsia" w:hAnsiTheme="minorHAnsi" w:cstheme="minorHAnsi"/>
          <w:sz w:val="24"/>
          <w:szCs w:val="24"/>
          <w:lang w:val="pl-PL"/>
        </w:rPr>
        <w:t>, dzięki której możliwe będzie wywołanie sygnału SOS oraz kontakt głosowy z konsultantem teleopieki.</w:t>
      </w:r>
    </w:p>
    <w:p w:rsidR="00C9209C" w:rsidRPr="00C9209C" w:rsidRDefault="00C9209C" w:rsidP="00D24B9E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0" w:firstLine="142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C9209C">
        <w:rPr>
          <w:rFonts w:asciiTheme="minorHAnsi" w:eastAsiaTheme="minorEastAsia" w:hAnsiTheme="minorHAnsi" w:cstheme="minorHAnsi"/>
          <w:sz w:val="24"/>
          <w:szCs w:val="24"/>
          <w:lang w:val="pl-PL"/>
        </w:rPr>
        <w:t>Dostarczony sprzęt musi posiadać logo Ministerstwa Rodziny i Polityki Społecznej na urządzeniu jak i na opakowaniu, proporcjonaln</w:t>
      </w: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ie do wielkości innych oznaczeń w sposób zapewniający jego </w:t>
      </w:r>
      <w:r w:rsidR="00CD1D2B">
        <w:rPr>
          <w:rFonts w:asciiTheme="minorHAnsi" w:eastAsiaTheme="minorEastAsia" w:hAnsiTheme="minorHAnsi" w:cstheme="minorHAnsi"/>
          <w:sz w:val="24"/>
          <w:szCs w:val="24"/>
          <w:lang w:val="pl-PL"/>
        </w:rPr>
        <w:t>widoczność</w:t>
      </w: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>.</w:t>
      </w:r>
      <w:r w:rsidRPr="00C9209C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</w:p>
    <w:p w:rsidR="0011423E" w:rsidRPr="006B1722" w:rsidRDefault="00A57007" w:rsidP="00D24B9E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>O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paski muszą być urządzeniami, które współpracują z sieciami GSM dostępnymi </w:t>
      </w:r>
      <w:r w:rsidR="00AE4BD3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br/>
      </w: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>w Polsce.</w:t>
      </w:r>
    </w:p>
    <w:p w:rsidR="0011423E" w:rsidRDefault="00A57007" w:rsidP="00D24B9E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Świadczenie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usług całodobowej (24h) teleopieki dla użytkowników opasek, utrzymywanie</w:t>
      </w:r>
      <w:r w:rsidR="009A07FD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telecentrum w gotowości w okresie obowiązywania umowy poprzez </w:t>
      </w:r>
      <w:r w:rsidR="0011423E" w:rsidRPr="0041239B">
        <w:rPr>
          <w:rFonts w:asciiTheme="minorHAnsi" w:eastAsiaTheme="minorEastAsia" w:hAnsiTheme="minorHAnsi" w:cstheme="minorHAnsi"/>
          <w:sz w:val="24"/>
          <w:szCs w:val="24"/>
          <w:lang w:val="pl-PL"/>
        </w:rPr>
        <w:t>zatrudnienie</w:t>
      </w:r>
      <w:r w:rsidR="00AE4BD3" w:rsidRPr="0041239B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11423E" w:rsidRPr="0041239B">
        <w:rPr>
          <w:rFonts w:asciiTheme="minorHAnsi" w:eastAsiaTheme="minorEastAsia" w:hAnsiTheme="minorHAnsi" w:cstheme="minorHAnsi"/>
          <w:sz w:val="24"/>
          <w:szCs w:val="24"/>
          <w:lang w:val="pl-PL"/>
        </w:rPr>
        <w:t>ratowników medycznych, opiekunów medycznych lub pielęgniarek</w:t>
      </w:r>
      <w:r w:rsidR="006D7B5E" w:rsidRPr="0041239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1239B">
        <w:rPr>
          <w:rFonts w:asciiTheme="minorHAnsi" w:hAnsiTheme="minorHAnsi" w:cstheme="minorHAnsi"/>
          <w:sz w:val="24"/>
          <w:szCs w:val="24"/>
          <w:lang w:val="pl-PL"/>
        </w:rPr>
        <w:t xml:space="preserve">w ilości niezbędnej </w:t>
      </w:r>
      <w:r w:rsidR="006D7B5E" w:rsidRPr="0041239B">
        <w:rPr>
          <w:rFonts w:asciiTheme="minorHAnsi" w:hAnsiTheme="minorHAnsi" w:cstheme="minorHAnsi"/>
          <w:sz w:val="24"/>
          <w:szCs w:val="24"/>
          <w:lang w:val="pl-PL"/>
        </w:rPr>
        <w:t>do obsługi niniejszego zamówienia</w:t>
      </w:r>
      <w:r w:rsidR="0041239B" w:rsidRPr="0041239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zapewniające gwarancję świadczenia usługi </w:t>
      </w:r>
      <w:r w:rsidR="0041239B">
        <w:rPr>
          <w:rFonts w:asciiTheme="minorHAnsi" w:eastAsiaTheme="minorEastAsia" w:hAnsiTheme="minorHAnsi" w:cstheme="minorHAnsi"/>
          <w:sz w:val="24"/>
          <w:szCs w:val="24"/>
          <w:lang w:val="pl-PL"/>
        </w:rPr>
        <w:br/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w trybie 24/7. Centrum powinno być wyposażone</w:t>
      </w:r>
      <w:r w:rsidR="00AE4BD3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w technologie informacyjno- komunikacyjne pozwalające na monitorowanie zgłoszeń SOS</w:t>
      </w:r>
      <w:r w:rsidR="006D7B5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przychodzących od </w:t>
      </w: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>użytkowników opasek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, automatyczną identyfikację osoby wzywającej pomocy,</w:t>
      </w:r>
      <w:r w:rsidR="006D7B5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kontakt głosowy i przyznania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natychmiastowej pomocy po o</w:t>
      </w:r>
      <w:r w:rsidR="006D7B5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trzymaniu sy</w:t>
      </w: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>gnału.</w:t>
      </w:r>
    </w:p>
    <w:p w:rsidR="00CD1D2B" w:rsidRPr="005E2B87" w:rsidRDefault="00A57007" w:rsidP="00D24B9E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>Świadczenie</w:t>
      </w:r>
      <w:r w:rsidR="00805F8C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usługi zgodnie z normą ISO/IEC 27017: 2015 oraz ISO/IEC 27001: 2013</w:t>
      </w: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. </w:t>
      </w:r>
      <w:r w:rsidR="00805F8C">
        <w:rPr>
          <w:rFonts w:asciiTheme="minorHAnsi" w:eastAsiaTheme="minorEastAsia" w:hAnsiTheme="minorHAnsi" w:cstheme="minorHAnsi"/>
          <w:sz w:val="24"/>
          <w:szCs w:val="24"/>
          <w:lang w:val="pl-PL"/>
        </w:rPr>
        <w:t>Na potwierdzenie spełnienia wyżej wymienionego warunku do oferty należy dołączyć certyfikaty wydane przez jednostkę certyfikującą posiadająca akredytację w tym</w:t>
      </w: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zakresie.</w:t>
      </w:r>
    </w:p>
    <w:p w:rsidR="00EF6C5D" w:rsidRPr="00421DBB" w:rsidRDefault="00A57007" w:rsidP="00D24B9E">
      <w:pPr>
        <w:numPr>
          <w:ilvl w:val="0"/>
          <w:numId w:val="9"/>
        </w:numPr>
        <w:tabs>
          <w:tab w:val="left" w:pos="567"/>
          <w:tab w:val="left" w:pos="709"/>
        </w:tabs>
        <w:spacing w:after="0" w:line="360" w:lineRule="auto"/>
        <w:ind w:left="0" w:firstLine="284"/>
        <w:contextualSpacing/>
        <w:rPr>
          <w:rFonts w:eastAsia="Times New Roman" w:cstheme="minorHAnsi"/>
          <w:kern w:val="1"/>
          <w:szCs w:val="24"/>
          <w:lang w:eastAsia="ar-SA"/>
        </w:rPr>
      </w:pPr>
      <w:r w:rsidRPr="00A05C2B">
        <w:rPr>
          <w:rFonts w:eastAsiaTheme="minorEastAsia" w:cstheme="minorHAnsi"/>
          <w:kern w:val="1"/>
          <w:szCs w:val="24"/>
          <w:lang w:eastAsia="ar-SA"/>
        </w:rPr>
        <w:t>Przeszkolenie</w:t>
      </w:r>
      <w:r w:rsidR="00EF6C5D" w:rsidRPr="00A05C2B">
        <w:rPr>
          <w:rFonts w:eastAsiaTheme="minorEastAsia" w:cstheme="minorHAnsi"/>
          <w:kern w:val="1"/>
          <w:szCs w:val="24"/>
          <w:lang w:eastAsia="ar-SA"/>
        </w:rPr>
        <w:t xml:space="preserve"> użytkowników opasek</w:t>
      </w:r>
      <w:r w:rsidR="00EF6C5D">
        <w:rPr>
          <w:rFonts w:eastAsiaTheme="minorEastAsia" w:cstheme="minorHAnsi"/>
          <w:kern w:val="1"/>
          <w:szCs w:val="24"/>
          <w:lang w:eastAsia="ar-SA"/>
        </w:rPr>
        <w:t xml:space="preserve"> lub </w:t>
      </w:r>
      <w:r w:rsidR="00EF6C5D" w:rsidRPr="00421DBB">
        <w:rPr>
          <w:rFonts w:eastAsiaTheme="minorEastAsia" w:cstheme="minorHAnsi"/>
          <w:kern w:val="1"/>
          <w:szCs w:val="24"/>
          <w:lang w:eastAsia="ar-SA"/>
        </w:rPr>
        <w:t>opiekunów</w:t>
      </w:r>
      <w:r w:rsidR="00EF6C5D">
        <w:rPr>
          <w:rFonts w:eastAsiaTheme="minorEastAsia" w:cstheme="minorHAnsi"/>
          <w:kern w:val="1"/>
          <w:szCs w:val="24"/>
          <w:lang w:eastAsia="ar-SA"/>
        </w:rPr>
        <w:t xml:space="preserve"> upoważnionych przez użytkowników </w:t>
      </w:r>
      <w:r w:rsidR="00EF6C5D" w:rsidRPr="00A05C2B">
        <w:rPr>
          <w:rFonts w:eastAsiaTheme="minorEastAsia" w:cstheme="minorHAnsi"/>
          <w:kern w:val="1"/>
          <w:szCs w:val="24"/>
          <w:lang w:eastAsia="ar-SA"/>
        </w:rPr>
        <w:t>oraz</w:t>
      </w:r>
      <w:r w:rsidR="00EF6C5D" w:rsidRPr="00421DBB">
        <w:rPr>
          <w:rFonts w:eastAsiaTheme="minorEastAsia" w:cstheme="minorHAnsi"/>
          <w:kern w:val="1"/>
          <w:szCs w:val="24"/>
          <w:lang w:eastAsia="ar-SA"/>
        </w:rPr>
        <w:t xml:space="preserve"> pracowników</w:t>
      </w:r>
      <w:r w:rsidR="00EF6C5D" w:rsidRPr="00A05C2B">
        <w:rPr>
          <w:rFonts w:eastAsiaTheme="minorEastAsia" w:cstheme="minorHAnsi"/>
          <w:kern w:val="1"/>
          <w:szCs w:val="24"/>
          <w:lang w:eastAsia="ar-SA"/>
        </w:rPr>
        <w:t xml:space="preserve"> </w:t>
      </w:r>
      <w:r>
        <w:rPr>
          <w:rFonts w:eastAsiaTheme="minorEastAsia" w:cstheme="minorHAnsi"/>
          <w:kern w:val="1"/>
          <w:szCs w:val="24"/>
          <w:lang w:eastAsia="ar-SA"/>
        </w:rPr>
        <w:t xml:space="preserve">Ośrodka Pomocy Społecznej </w:t>
      </w:r>
      <w:r w:rsidR="00EF6C5D" w:rsidRPr="00A05C2B">
        <w:rPr>
          <w:rFonts w:eastAsiaTheme="minorEastAsia" w:cstheme="minorHAnsi"/>
          <w:kern w:val="1"/>
          <w:szCs w:val="24"/>
          <w:lang w:eastAsia="ar-SA"/>
        </w:rPr>
        <w:t xml:space="preserve">wskazanych przez Zamawiającego </w:t>
      </w:r>
      <w:r w:rsidR="00EF6C5D" w:rsidRPr="00421DBB">
        <w:rPr>
          <w:rFonts w:eastAsiaTheme="minorEastAsia" w:cstheme="minorHAnsi"/>
          <w:kern w:val="1"/>
          <w:szCs w:val="24"/>
          <w:lang w:eastAsia="ar-SA"/>
        </w:rPr>
        <w:t>z zakresu obsługi opasek bezpieczeństwa oraz zasad świadczenia usługi</w:t>
      </w:r>
      <w:r w:rsidR="00EF6C5D">
        <w:rPr>
          <w:rFonts w:eastAsiaTheme="minorEastAsia" w:cstheme="minorHAnsi"/>
          <w:kern w:val="1"/>
          <w:szCs w:val="24"/>
          <w:lang w:eastAsia="ar-SA"/>
        </w:rPr>
        <w:t xml:space="preserve"> całodobowej w miejscu wskazanym przez Zamawiającego i terminach uzgodnionych </w:t>
      </w:r>
      <w:r>
        <w:rPr>
          <w:rFonts w:eastAsiaTheme="minorEastAsia" w:cstheme="minorHAnsi"/>
          <w:kern w:val="1"/>
          <w:szCs w:val="24"/>
          <w:lang w:eastAsia="ar-SA"/>
        </w:rPr>
        <w:br/>
      </w:r>
      <w:r w:rsidR="00EF6C5D">
        <w:rPr>
          <w:rFonts w:eastAsiaTheme="minorEastAsia" w:cstheme="minorHAnsi"/>
          <w:kern w:val="1"/>
          <w:szCs w:val="24"/>
          <w:lang w:eastAsia="ar-SA"/>
        </w:rPr>
        <w:t xml:space="preserve">z użytkownikami opasek i z </w:t>
      </w:r>
      <w:r w:rsidR="009C7848">
        <w:rPr>
          <w:rFonts w:eastAsiaTheme="minorEastAsia" w:cstheme="minorHAnsi"/>
          <w:kern w:val="1"/>
          <w:szCs w:val="24"/>
          <w:lang w:eastAsia="ar-SA"/>
        </w:rPr>
        <w:t>Za</w:t>
      </w:r>
      <w:r>
        <w:rPr>
          <w:rFonts w:eastAsiaTheme="minorEastAsia" w:cstheme="minorHAnsi"/>
          <w:kern w:val="1"/>
          <w:szCs w:val="24"/>
          <w:lang w:eastAsia="ar-SA"/>
        </w:rPr>
        <w:t>mawiającym.</w:t>
      </w:r>
    </w:p>
    <w:p w:rsidR="009C7848" w:rsidRPr="004850D6" w:rsidRDefault="00692D9E" w:rsidP="00D24B9E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0" w:firstLine="284"/>
        <w:rPr>
          <w:rFonts w:asciiTheme="minorHAnsi" w:hAnsiTheme="minorHAnsi" w:cstheme="minorHAnsi"/>
          <w:sz w:val="24"/>
          <w:szCs w:val="24"/>
          <w:lang w:val="pl-PL"/>
        </w:rPr>
      </w:pPr>
      <w:r w:rsidRPr="004850D6">
        <w:rPr>
          <w:rFonts w:asciiTheme="minorHAnsi" w:hAnsiTheme="minorHAnsi" w:cstheme="minorHAnsi"/>
          <w:sz w:val="24"/>
          <w:szCs w:val="24"/>
          <w:lang w:val="pl-PL"/>
        </w:rPr>
        <w:t>Wykonawca</w:t>
      </w:r>
      <w:r w:rsidR="000A25B2" w:rsidRPr="004850D6">
        <w:rPr>
          <w:rFonts w:asciiTheme="minorHAnsi" w:hAnsiTheme="minorHAnsi" w:cstheme="minorHAnsi"/>
          <w:sz w:val="24"/>
          <w:szCs w:val="24"/>
          <w:lang w:val="pl-PL"/>
        </w:rPr>
        <w:t xml:space="preserve"> we własnym zakresie zobowiązuje się do pobrania od użytkowników opasek uzupełnionej </w:t>
      </w:r>
      <w:r w:rsidR="000A25B2" w:rsidRPr="004850D6">
        <w:rPr>
          <w:rFonts w:asciiTheme="minorHAnsi" w:hAnsiTheme="minorHAnsi" w:cstheme="minorHAnsi"/>
          <w:b/>
          <w:sz w:val="24"/>
          <w:szCs w:val="24"/>
          <w:lang w:val="pl-PL"/>
        </w:rPr>
        <w:t xml:space="preserve">karty informacyjnej Pacjenta </w:t>
      </w:r>
      <w:r w:rsidR="000A25B2" w:rsidRPr="004850D6">
        <w:rPr>
          <w:rFonts w:asciiTheme="minorHAnsi" w:hAnsiTheme="minorHAnsi" w:cstheme="minorHAnsi"/>
          <w:sz w:val="24"/>
          <w:szCs w:val="24"/>
          <w:lang w:val="pl-PL"/>
        </w:rPr>
        <w:t>niezbędnej</w:t>
      </w:r>
      <w:r w:rsidR="002C7210" w:rsidRPr="004850D6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0A25B2" w:rsidRPr="004850D6">
        <w:rPr>
          <w:rFonts w:asciiTheme="minorHAnsi" w:hAnsiTheme="minorHAnsi" w:cstheme="minorHAnsi"/>
          <w:sz w:val="24"/>
          <w:szCs w:val="24"/>
          <w:lang w:val="pl-PL"/>
        </w:rPr>
        <w:t>świadczenia usługi</w:t>
      </w:r>
      <w:r w:rsidR="00D22F98" w:rsidRPr="004850D6">
        <w:rPr>
          <w:rFonts w:asciiTheme="minorHAnsi" w:hAnsiTheme="minorHAnsi" w:cstheme="minorHAnsi"/>
          <w:sz w:val="24"/>
          <w:szCs w:val="24"/>
          <w:lang w:val="pl-PL"/>
        </w:rPr>
        <w:t xml:space="preserve"> teleopieki</w:t>
      </w:r>
      <w:r w:rsidR="0054041D" w:rsidRPr="004850D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692D9E" w:rsidRPr="004850D6" w:rsidRDefault="009C7848" w:rsidP="00D24B9E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0" w:firstLine="284"/>
        <w:rPr>
          <w:rFonts w:asciiTheme="minorHAnsi" w:hAnsiTheme="minorHAnsi" w:cstheme="minorHAnsi"/>
          <w:sz w:val="24"/>
          <w:szCs w:val="24"/>
          <w:lang w:val="pl-PL"/>
        </w:rPr>
      </w:pPr>
      <w:r w:rsidRPr="004850D6">
        <w:rPr>
          <w:rFonts w:asciiTheme="minorHAnsi" w:hAnsiTheme="minorHAnsi" w:cstheme="minorHAnsi"/>
          <w:sz w:val="24"/>
          <w:szCs w:val="24"/>
          <w:lang w:val="pl-PL"/>
        </w:rPr>
        <w:t>Wykonawca we</w:t>
      </w:r>
      <w:r w:rsidR="00D22F98" w:rsidRPr="004850D6">
        <w:rPr>
          <w:rFonts w:asciiTheme="minorHAnsi" w:hAnsiTheme="minorHAnsi" w:cstheme="minorHAnsi"/>
          <w:sz w:val="24"/>
          <w:szCs w:val="24"/>
          <w:lang w:val="pl-PL"/>
        </w:rPr>
        <w:t xml:space="preserve"> własnym zakresie zobowiązuje się do wprowadzenia do </w:t>
      </w:r>
      <w:r w:rsidR="00434EB0" w:rsidRPr="004850D6">
        <w:rPr>
          <w:rFonts w:asciiTheme="minorHAnsi" w:hAnsiTheme="minorHAnsi" w:cstheme="minorHAnsi"/>
          <w:sz w:val="24"/>
          <w:szCs w:val="24"/>
          <w:lang w:val="pl-PL"/>
        </w:rPr>
        <w:t xml:space="preserve">swojej </w:t>
      </w:r>
      <w:r w:rsidR="00D22F98" w:rsidRPr="004850D6">
        <w:rPr>
          <w:rFonts w:asciiTheme="minorHAnsi" w:hAnsiTheme="minorHAnsi" w:cstheme="minorHAnsi"/>
          <w:sz w:val="24"/>
          <w:szCs w:val="24"/>
          <w:lang w:val="pl-PL"/>
        </w:rPr>
        <w:t xml:space="preserve">bazy </w:t>
      </w:r>
      <w:r w:rsidR="00026005" w:rsidRPr="004850D6">
        <w:rPr>
          <w:rFonts w:asciiTheme="minorHAnsi" w:hAnsiTheme="minorHAnsi" w:cstheme="minorHAnsi"/>
          <w:sz w:val="24"/>
          <w:szCs w:val="24"/>
          <w:lang w:val="pl-PL"/>
        </w:rPr>
        <w:t xml:space="preserve">danych identyfikujących użytkowników opasek z </w:t>
      </w:r>
      <w:r w:rsidR="00026005" w:rsidRPr="004850D6">
        <w:rPr>
          <w:rFonts w:asciiTheme="minorHAnsi" w:hAnsiTheme="minorHAnsi" w:cstheme="minorHAnsi"/>
          <w:b/>
          <w:sz w:val="24"/>
          <w:szCs w:val="24"/>
          <w:lang w:val="pl-PL"/>
        </w:rPr>
        <w:t>karty informacyjnej Pacjenta</w:t>
      </w:r>
      <w:r w:rsidR="00026005" w:rsidRPr="004850D6">
        <w:rPr>
          <w:rFonts w:asciiTheme="minorHAnsi" w:hAnsiTheme="minorHAnsi" w:cstheme="minorHAnsi"/>
          <w:sz w:val="24"/>
          <w:szCs w:val="24"/>
          <w:lang w:val="pl-PL"/>
        </w:rPr>
        <w:t xml:space="preserve"> przed rozpoczęciem świadczenia usł</w:t>
      </w:r>
      <w:r w:rsidR="0054041D" w:rsidRPr="004850D6">
        <w:rPr>
          <w:rFonts w:asciiTheme="minorHAnsi" w:hAnsiTheme="minorHAnsi" w:cstheme="minorHAnsi"/>
          <w:sz w:val="24"/>
          <w:szCs w:val="24"/>
          <w:lang w:val="pl-PL"/>
        </w:rPr>
        <w:t>ugi teleopieki.</w:t>
      </w:r>
    </w:p>
    <w:p w:rsidR="0011423E" w:rsidRPr="006B1722" w:rsidRDefault="009365CB" w:rsidP="00D24B9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057747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Z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amawiający wymaga, by Wykonawca wskazał producenta oraz model wymaganych</w:t>
      </w:r>
    </w:p>
    <w:p w:rsidR="0011423E" w:rsidRPr="006B1722" w:rsidRDefault="0011423E" w:rsidP="003A2ACE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szCs w:val="24"/>
        </w:rPr>
      </w:pPr>
      <w:r w:rsidRPr="006B1722">
        <w:rPr>
          <w:rFonts w:asciiTheme="minorHAnsi" w:eastAsiaTheme="minorEastAsia" w:hAnsiTheme="minorHAnsi" w:cstheme="minorHAnsi"/>
          <w:szCs w:val="24"/>
        </w:rPr>
        <w:t>przedmiotów. Błędne wskazanie producenta lub modelu wymaganych produktów lub</w:t>
      </w:r>
    </w:p>
    <w:p w:rsidR="0011423E" w:rsidRPr="006B1722" w:rsidRDefault="0011423E" w:rsidP="003A2ACE">
      <w:pPr>
        <w:autoSpaceDE w:val="0"/>
        <w:autoSpaceDN w:val="0"/>
        <w:adjustRightInd w:val="0"/>
        <w:spacing w:line="360" w:lineRule="auto"/>
        <w:ind w:left="0"/>
        <w:rPr>
          <w:rFonts w:asciiTheme="minorHAnsi" w:eastAsiaTheme="minorEastAsia" w:hAnsiTheme="minorHAnsi" w:cstheme="minorHAnsi"/>
          <w:szCs w:val="24"/>
        </w:rPr>
      </w:pPr>
      <w:r w:rsidRPr="006B1722">
        <w:rPr>
          <w:rFonts w:asciiTheme="minorHAnsi" w:eastAsiaTheme="minorEastAsia" w:hAnsiTheme="minorHAnsi" w:cstheme="minorHAnsi"/>
          <w:szCs w:val="24"/>
        </w:rPr>
        <w:t>wskazanie produktu, który nie spełnia minimalnych wymogów określonych w zapytaniu</w:t>
      </w:r>
    </w:p>
    <w:p w:rsidR="0011423E" w:rsidRPr="006B1722" w:rsidRDefault="0011423E" w:rsidP="009C7848">
      <w:pPr>
        <w:autoSpaceDE w:val="0"/>
        <w:autoSpaceDN w:val="0"/>
        <w:adjustRightInd w:val="0"/>
        <w:spacing w:line="360" w:lineRule="auto"/>
        <w:ind w:left="0"/>
        <w:rPr>
          <w:rFonts w:asciiTheme="minorHAnsi" w:eastAsiaTheme="minorEastAsia" w:hAnsiTheme="minorHAnsi" w:cstheme="minorHAnsi"/>
          <w:szCs w:val="24"/>
        </w:rPr>
      </w:pPr>
      <w:r w:rsidRPr="006B1722">
        <w:rPr>
          <w:rFonts w:asciiTheme="minorHAnsi" w:eastAsiaTheme="minorEastAsia" w:hAnsiTheme="minorHAnsi" w:cstheme="minorHAnsi"/>
          <w:szCs w:val="24"/>
        </w:rPr>
        <w:t>ofertowym spowodu</w:t>
      </w:r>
      <w:r w:rsidR="009C7848">
        <w:rPr>
          <w:rFonts w:asciiTheme="minorHAnsi" w:eastAsiaTheme="minorEastAsia" w:hAnsiTheme="minorHAnsi" w:cstheme="minorHAnsi"/>
          <w:szCs w:val="24"/>
        </w:rPr>
        <w:t>je odrzucenie oferty w całości,</w:t>
      </w:r>
    </w:p>
    <w:p w:rsidR="0011423E" w:rsidRPr="006B1722" w:rsidRDefault="003A2ACE" w:rsidP="00D24B9E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284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54041D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Zapewnienie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działająceg</w:t>
      </w:r>
      <w:r w:rsidR="009C7848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o sprzętu, opieki gwarancyjnej 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dostarczonego sprzętu oraz wsparcia technicznego przez cały okres</w:t>
      </w:r>
      <w:r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9C7848">
        <w:rPr>
          <w:rFonts w:asciiTheme="minorHAnsi" w:eastAsiaTheme="minorEastAsia" w:hAnsiTheme="minorHAnsi" w:cstheme="minorHAnsi"/>
          <w:sz w:val="24"/>
          <w:szCs w:val="24"/>
          <w:lang w:val="pl-PL"/>
        </w:rPr>
        <w:t>obowiązywania umowy. Przy czym gwarancja na dostarczony sprzęt nie może być krótsza niż 24 miesiące od daty dostarczenia.  W</w:t>
      </w:r>
      <w:r w:rsidR="00C21A8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szystkie czynności serwisowe powinny być wykonywane przez Wykonawcę – sposób realizacji naprawy “door-to-door”</w:t>
      </w:r>
      <w:r w:rsidR="0054041D">
        <w:rPr>
          <w:rFonts w:asciiTheme="minorHAnsi" w:eastAsiaTheme="minorEastAsia" w:hAnsiTheme="minorHAnsi" w:cstheme="minorHAnsi"/>
          <w:sz w:val="24"/>
          <w:szCs w:val="24"/>
          <w:lang w:val="pl-PL"/>
        </w:rPr>
        <w:t>.</w:t>
      </w:r>
    </w:p>
    <w:p w:rsidR="0011423E" w:rsidRPr="006B1722" w:rsidRDefault="00501572" w:rsidP="00D24B9E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284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54041D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Zapewnienie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sprzętu zastępczego dla zachowania ciągłości</w:t>
      </w:r>
      <w:r w:rsidR="0054041D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usługi w okresie trwania umowy.</w:t>
      </w:r>
    </w:p>
    <w:p w:rsidR="0011423E" w:rsidRPr="006B1722" w:rsidRDefault="000521D7" w:rsidP="00D24B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Z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amawiający będzie mógł żądać od Wykonawcy wymiany sprzętu na nowy na koszt</w:t>
      </w:r>
    </w:p>
    <w:p w:rsidR="0011423E" w:rsidRPr="006B1722" w:rsidRDefault="0011423E" w:rsidP="000521D7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szCs w:val="24"/>
        </w:rPr>
      </w:pPr>
      <w:r w:rsidRPr="006B1722">
        <w:rPr>
          <w:rFonts w:asciiTheme="minorHAnsi" w:eastAsiaTheme="minorEastAsia" w:hAnsiTheme="minorHAnsi" w:cstheme="minorHAnsi"/>
          <w:szCs w:val="24"/>
        </w:rPr>
        <w:t>Wykonawcy, w przypadku wystąpienia tr</w:t>
      </w:r>
      <w:r w:rsidRPr="00AF2A6E">
        <w:rPr>
          <w:rFonts w:asciiTheme="minorHAnsi" w:eastAsiaTheme="minorEastAsia" w:hAnsiTheme="minorHAnsi" w:cstheme="minorHAnsi"/>
          <w:szCs w:val="24"/>
        </w:rPr>
        <w:t>z</w:t>
      </w:r>
      <w:r w:rsidRPr="006B1722">
        <w:rPr>
          <w:rFonts w:asciiTheme="minorHAnsi" w:eastAsiaTheme="minorEastAsia" w:hAnsiTheme="minorHAnsi" w:cstheme="minorHAnsi"/>
          <w:szCs w:val="24"/>
        </w:rPr>
        <w:t>ech awarii tej samej opaski w okresie realizacji</w:t>
      </w:r>
    </w:p>
    <w:p w:rsidR="0011423E" w:rsidRPr="006B1722" w:rsidRDefault="0011423E" w:rsidP="000521D7">
      <w:pPr>
        <w:autoSpaceDE w:val="0"/>
        <w:autoSpaceDN w:val="0"/>
        <w:adjustRightInd w:val="0"/>
        <w:spacing w:line="360" w:lineRule="auto"/>
        <w:ind w:left="0"/>
        <w:rPr>
          <w:rFonts w:asciiTheme="minorHAnsi" w:eastAsiaTheme="minorEastAsia" w:hAnsiTheme="minorHAnsi" w:cstheme="minorHAnsi"/>
          <w:szCs w:val="24"/>
        </w:rPr>
      </w:pPr>
      <w:r w:rsidRPr="006B1722">
        <w:rPr>
          <w:rFonts w:asciiTheme="minorHAnsi" w:eastAsiaTheme="minorEastAsia" w:hAnsiTheme="minorHAnsi" w:cstheme="minorHAnsi"/>
          <w:szCs w:val="24"/>
        </w:rPr>
        <w:t>przedmiotu umowy,</w:t>
      </w:r>
    </w:p>
    <w:p w:rsidR="001F0761" w:rsidRDefault="0011423E" w:rsidP="00D24B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284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54041D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Wykonanie</w:t>
      </w:r>
      <w:r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testu łączności urządzenia przed rozpoczęciem świadczenia usługi teleopieki dla</w:t>
      </w:r>
      <w:r w:rsidR="000521D7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 </w:t>
      </w:r>
      <w:r w:rsidR="00D64FE6">
        <w:rPr>
          <w:rFonts w:asciiTheme="minorHAnsi" w:eastAsiaTheme="minorEastAsia" w:hAnsiTheme="minorHAnsi" w:cstheme="minorHAnsi"/>
          <w:sz w:val="24"/>
          <w:szCs w:val="24"/>
          <w:lang w:val="pl-PL"/>
        </w:rPr>
        <w:t>danego użytkownika opaski w ciągu max 3 dni kalendar</w:t>
      </w:r>
      <w:r w:rsidR="0054041D">
        <w:rPr>
          <w:rFonts w:asciiTheme="minorHAnsi" w:eastAsiaTheme="minorEastAsia" w:hAnsiTheme="minorHAnsi" w:cstheme="minorHAnsi"/>
          <w:sz w:val="24"/>
          <w:szCs w:val="24"/>
          <w:lang w:val="pl-PL"/>
        </w:rPr>
        <w:t>zowych od dnia aktywacji usługi.</w:t>
      </w:r>
    </w:p>
    <w:p w:rsidR="001F0761" w:rsidRPr="00434EB0" w:rsidRDefault="0054041D" w:rsidP="00D24B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284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434EB0">
        <w:rPr>
          <w:rFonts w:asciiTheme="minorHAnsi" w:eastAsia="NSimSun" w:hAnsiTheme="minorHAnsi" w:cstheme="minorHAnsi"/>
          <w:kern w:val="3"/>
          <w:sz w:val="24"/>
          <w:szCs w:val="24"/>
          <w:lang w:val="pl-PL" w:eastAsia="zh-CN" w:bidi="hi-IN"/>
        </w:rPr>
        <w:t>Rozpoczęcia</w:t>
      </w:r>
      <w:r w:rsidR="001F0761" w:rsidRPr="00434EB0">
        <w:rPr>
          <w:rFonts w:asciiTheme="minorHAnsi" w:eastAsia="NSimSun" w:hAnsiTheme="minorHAnsi" w:cstheme="minorHAnsi"/>
          <w:kern w:val="3"/>
          <w:sz w:val="24"/>
          <w:szCs w:val="24"/>
          <w:lang w:val="pl-PL" w:eastAsia="zh-CN" w:bidi="hi-IN"/>
        </w:rPr>
        <w:t xml:space="preserve"> świadczenia usługi dla nowych użytkowników w terminie nie dłuższym niż 5 dni od dnia przekazania przez Zamawiającego zgłoszenia do usługi</w:t>
      </w:r>
      <w:r>
        <w:rPr>
          <w:rFonts w:asciiTheme="minorHAnsi" w:eastAsia="NSimSun" w:hAnsiTheme="minorHAnsi" w:cstheme="minorHAnsi"/>
          <w:kern w:val="3"/>
          <w:sz w:val="24"/>
          <w:szCs w:val="24"/>
          <w:lang w:val="pl-PL" w:eastAsia="zh-CN" w:bidi="hi-IN"/>
        </w:rPr>
        <w:t xml:space="preserve"> monitoringu danego użytkownika.</w:t>
      </w:r>
    </w:p>
    <w:p w:rsidR="0011423E" w:rsidRPr="006B1722" w:rsidRDefault="008865C1" w:rsidP="00D24B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430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W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 xml:space="preserve">ykonawca </w:t>
      </w:r>
      <w:r w:rsidR="000F14CB">
        <w:rPr>
          <w:rFonts w:asciiTheme="minorHAnsi" w:eastAsiaTheme="minorEastAsia" w:hAnsiTheme="minorHAnsi" w:cstheme="minorHAnsi"/>
          <w:sz w:val="24"/>
          <w:szCs w:val="24"/>
          <w:lang w:val="pl-PL"/>
        </w:rPr>
        <w:t>o</w:t>
      </w:r>
      <w:r w:rsidR="00E21B90">
        <w:rPr>
          <w:rFonts w:asciiTheme="minorHAnsi" w:eastAsiaTheme="minorEastAsia" w:hAnsiTheme="minorHAnsi" w:cstheme="minorHAnsi"/>
          <w:sz w:val="24"/>
          <w:szCs w:val="24"/>
          <w:lang w:val="pl-PL"/>
        </w:rPr>
        <w:t>ś</w:t>
      </w:r>
      <w:r w:rsidR="000F14CB">
        <w:rPr>
          <w:rFonts w:asciiTheme="minorHAnsi" w:eastAsiaTheme="minorEastAsia" w:hAnsiTheme="minorHAnsi" w:cstheme="minorHAnsi"/>
          <w:sz w:val="24"/>
          <w:szCs w:val="24"/>
          <w:lang w:val="pl-PL"/>
        </w:rPr>
        <w:t>wiadcza</w:t>
      </w:r>
      <w:r w:rsidR="0011423E" w:rsidRPr="006B1722">
        <w:rPr>
          <w:rFonts w:asciiTheme="minorHAnsi" w:eastAsiaTheme="minorEastAsia" w:hAnsiTheme="minorHAnsi" w:cstheme="minorHAnsi"/>
          <w:sz w:val="24"/>
          <w:szCs w:val="24"/>
          <w:lang w:val="pl-PL"/>
        </w:rPr>
        <w:t>, że posiada potencjał kadrowy i techniczny niezbędny do</w:t>
      </w:r>
    </w:p>
    <w:p w:rsidR="008607A8" w:rsidRDefault="0011423E" w:rsidP="008607A8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eastAsiaTheme="minorEastAsia" w:hAnsiTheme="minorHAnsi" w:cstheme="minorHAnsi"/>
          <w:szCs w:val="24"/>
        </w:rPr>
      </w:pPr>
      <w:r w:rsidRPr="009365CB">
        <w:rPr>
          <w:rFonts w:asciiTheme="minorHAnsi" w:eastAsiaTheme="minorEastAsia" w:hAnsiTheme="minorHAnsi" w:cstheme="minorHAnsi"/>
          <w:color w:val="auto"/>
          <w:szCs w:val="24"/>
        </w:rPr>
        <w:t xml:space="preserve">wykonania przedmiotu zamówienia, </w:t>
      </w:r>
      <w:r w:rsidR="0041239B">
        <w:rPr>
          <w:rFonts w:asciiTheme="minorHAnsi" w:eastAsiaTheme="minorEastAsia" w:hAnsiTheme="minorHAnsi" w:cstheme="minorHAnsi"/>
          <w:color w:val="auto"/>
          <w:szCs w:val="24"/>
        </w:rPr>
        <w:t xml:space="preserve">oraz </w:t>
      </w:r>
      <w:r w:rsidRPr="009365CB">
        <w:rPr>
          <w:rFonts w:asciiTheme="minorHAnsi" w:eastAsiaTheme="minorEastAsia" w:hAnsiTheme="minorHAnsi" w:cstheme="minorHAnsi"/>
          <w:color w:val="auto"/>
          <w:szCs w:val="24"/>
        </w:rPr>
        <w:t>że personel obsługujący centrum monitoringu będzie</w:t>
      </w:r>
      <w:r w:rsidR="008865C1" w:rsidRPr="009365CB">
        <w:rPr>
          <w:rFonts w:asciiTheme="minorHAnsi" w:eastAsiaTheme="minorEastAsia" w:hAnsiTheme="minorHAnsi" w:cstheme="minorHAnsi"/>
          <w:szCs w:val="24"/>
        </w:rPr>
        <w:t xml:space="preserve"> </w:t>
      </w:r>
      <w:r w:rsidRPr="009365CB">
        <w:rPr>
          <w:rFonts w:asciiTheme="minorHAnsi" w:eastAsiaTheme="minorEastAsia" w:hAnsiTheme="minorHAnsi" w:cstheme="minorHAnsi"/>
          <w:szCs w:val="24"/>
        </w:rPr>
        <w:t>posiadał stosowne przeszkolenia, dysponując profesjonalną wiedzą na temat świadczenia</w:t>
      </w:r>
      <w:r w:rsidR="008865C1" w:rsidRPr="009365CB">
        <w:rPr>
          <w:rFonts w:asciiTheme="minorHAnsi" w:eastAsiaTheme="minorEastAsia" w:hAnsiTheme="minorHAnsi" w:cstheme="minorHAnsi"/>
          <w:szCs w:val="24"/>
        </w:rPr>
        <w:t xml:space="preserve"> </w:t>
      </w:r>
      <w:r w:rsidR="0054041D">
        <w:rPr>
          <w:rFonts w:asciiTheme="minorHAnsi" w:eastAsiaTheme="minorEastAsia" w:hAnsiTheme="minorHAnsi" w:cstheme="minorHAnsi"/>
          <w:szCs w:val="24"/>
        </w:rPr>
        <w:t>pomocy.</w:t>
      </w:r>
    </w:p>
    <w:p w:rsidR="008607A8" w:rsidRPr="008607A8" w:rsidRDefault="0054041D" w:rsidP="00D24B9E">
      <w:pPr>
        <w:pStyle w:val="Akapitzlist"/>
        <w:numPr>
          <w:ilvl w:val="0"/>
          <w:numId w:val="9"/>
        </w:numPr>
        <w:suppressAutoHyphens w:val="0"/>
        <w:spacing w:line="360" w:lineRule="auto"/>
        <w:ind w:left="0" w:firstLine="284"/>
        <w:rPr>
          <w:rFonts w:asciiTheme="minorHAnsi" w:hAnsiTheme="minorHAnsi" w:cstheme="minorHAnsi"/>
          <w:sz w:val="24"/>
          <w:szCs w:val="24"/>
          <w:lang w:val="pl-PL"/>
        </w:rPr>
      </w:pPr>
      <w:r w:rsidRPr="008607A8">
        <w:rPr>
          <w:rFonts w:asciiTheme="minorHAnsi" w:hAnsiTheme="minorHAnsi" w:cstheme="minorHAnsi"/>
          <w:sz w:val="24"/>
          <w:szCs w:val="24"/>
          <w:lang w:val="pl-PL"/>
        </w:rPr>
        <w:t>Zapewnienie</w:t>
      </w:r>
      <w:r w:rsidR="008607A8" w:rsidRPr="008607A8">
        <w:rPr>
          <w:rFonts w:asciiTheme="minorHAnsi" w:hAnsiTheme="minorHAnsi" w:cstheme="minorHAnsi"/>
          <w:sz w:val="24"/>
          <w:szCs w:val="24"/>
          <w:lang w:val="pl-PL"/>
        </w:rPr>
        <w:t xml:space="preserve"> całodobowych</w:t>
      </w:r>
      <w:r w:rsidR="00221A1C">
        <w:rPr>
          <w:rFonts w:asciiTheme="minorHAnsi" w:hAnsiTheme="minorHAnsi" w:cstheme="minorHAnsi"/>
          <w:sz w:val="24"/>
          <w:szCs w:val="24"/>
          <w:lang w:val="pl-PL"/>
        </w:rPr>
        <w:t xml:space="preserve"> dyżurów ratowników medycznych</w:t>
      </w:r>
      <w:r w:rsidR="0006798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221A1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21A1C" w:rsidRPr="0041239B">
        <w:rPr>
          <w:rFonts w:asciiTheme="minorHAnsi" w:eastAsiaTheme="minorEastAsia" w:hAnsiTheme="minorHAnsi" w:cstheme="minorHAnsi"/>
          <w:sz w:val="24"/>
          <w:szCs w:val="24"/>
          <w:lang w:val="pl-PL"/>
        </w:rPr>
        <w:t>opiekunów medycznych lub pielęgniarek</w:t>
      </w:r>
      <w:r w:rsidR="00221A1C" w:rsidRPr="0041239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21A1C">
        <w:rPr>
          <w:rFonts w:asciiTheme="minorHAnsi" w:hAnsiTheme="minorHAnsi" w:cstheme="minorHAnsi"/>
          <w:sz w:val="24"/>
          <w:szCs w:val="24"/>
          <w:lang w:val="pl-PL"/>
        </w:rPr>
        <w:t xml:space="preserve">w ilości niezbędnej </w:t>
      </w:r>
      <w:r w:rsidR="00221A1C" w:rsidRPr="0041239B">
        <w:rPr>
          <w:rFonts w:asciiTheme="minorHAnsi" w:hAnsiTheme="minorHAnsi" w:cstheme="minorHAnsi"/>
          <w:sz w:val="24"/>
          <w:szCs w:val="24"/>
          <w:lang w:val="pl-PL"/>
        </w:rPr>
        <w:t>do obsługi niniejszego zamówienia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1680E" w:rsidRPr="00AC3C05" w:rsidRDefault="0054041D" w:rsidP="00D24B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284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Przedłożenie</w:t>
      </w:r>
      <w:r w:rsidR="00F415E1" w:rsidRPr="006B1722">
        <w:rPr>
          <w:rFonts w:asciiTheme="minorHAnsi" w:hAnsiTheme="minorHAnsi" w:cstheme="minorHAnsi"/>
          <w:sz w:val="24"/>
          <w:szCs w:val="24"/>
          <w:lang w:val="pl-PL"/>
        </w:rPr>
        <w:t xml:space="preserve"> Zamawiającemu comiesięcznych raportów </w:t>
      </w:r>
      <w:r w:rsidR="0072535D">
        <w:rPr>
          <w:rFonts w:asciiTheme="minorHAnsi" w:hAnsiTheme="minorHAnsi" w:cstheme="minorHAnsi"/>
          <w:sz w:val="24"/>
          <w:szCs w:val="24"/>
          <w:lang w:val="pl-PL"/>
        </w:rPr>
        <w:t xml:space="preserve">w terminie </w:t>
      </w:r>
      <w:r w:rsidR="00221A1C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 10 </w:t>
      </w:r>
      <w:r w:rsidR="0072535D" w:rsidRPr="0072535D">
        <w:rPr>
          <w:rFonts w:asciiTheme="minorHAnsi" w:hAnsiTheme="minorHAnsi" w:cstheme="minorHAnsi"/>
          <w:b/>
          <w:sz w:val="24"/>
          <w:szCs w:val="24"/>
          <w:lang w:val="pl-PL"/>
        </w:rPr>
        <w:t>dnia każdego następnego miesiąca</w:t>
      </w:r>
      <w:r w:rsidR="0072535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415E1" w:rsidRPr="006B1722">
        <w:rPr>
          <w:rFonts w:asciiTheme="minorHAnsi" w:hAnsiTheme="minorHAnsi" w:cstheme="minorHAnsi"/>
          <w:sz w:val="24"/>
          <w:szCs w:val="24"/>
          <w:lang w:val="pl-PL"/>
        </w:rPr>
        <w:t xml:space="preserve">oraz raportu </w:t>
      </w:r>
      <w:r w:rsidR="006B1722" w:rsidRPr="006B1722">
        <w:rPr>
          <w:rFonts w:asciiTheme="minorHAnsi" w:hAnsiTheme="minorHAnsi" w:cstheme="minorHAnsi"/>
          <w:sz w:val="24"/>
          <w:szCs w:val="24"/>
          <w:lang w:val="pl-PL"/>
        </w:rPr>
        <w:t>k</w:t>
      </w:r>
      <w:r w:rsidR="0072535D">
        <w:rPr>
          <w:rFonts w:asciiTheme="minorHAnsi" w:hAnsiTheme="minorHAnsi" w:cstheme="minorHAnsi"/>
          <w:sz w:val="24"/>
          <w:szCs w:val="24"/>
          <w:lang w:val="pl-PL"/>
        </w:rPr>
        <w:t xml:space="preserve">ońcowego </w:t>
      </w:r>
      <w:r w:rsidR="006B1722" w:rsidRPr="006B172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F415E1" w:rsidRPr="006B1722">
        <w:rPr>
          <w:rFonts w:asciiTheme="minorHAnsi" w:hAnsiTheme="minorHAnsi" w:cstheme="minorHAnsi"/>
          <w:sz w:val="24"/>
          <w:szCs w:val="24"/>
          <w:lang w:val="pl-PL"/>
        </w:rPr>
        <w:t xml:space="preserve"> wykonania usługi, obejmujących </w:t>
      </w:r>
      <w:r w:rsidR="00221A1C">
        <w:rPr>
          <w:rFonts w:asciiTheme="minorHAnsi" w:hAnsiTheme="minorHAnsi" w:cstheme="minorHAnsi"/>
          <w:sz w:val="24"/>
          <w:szCs w:val="24"/>
          <w:lang w:val="pl-PL"/>
        </w:rPr>
        <w:br/>
      </w:r>
      <w:r w:rsidR="00F415E1" w:rsidRPr="006B1722">
        <w:rPr>
          <w:rFonts w:asciiTheme="minorHAnsi" w:hAnsiTheme="minorHAnsi" w:cstheme="minorHAnsi"/>
          <w:sz w:val="24"/>
          <w:szCs w:val="24"/>
          <w:lang w:val="pl-PL"/>
        </w:rPr>
        <w:t>w szczególności informacje o ilości</w:t>
      </w:r>
      <w:r w:rsidR="0072535D">
        <w:rPr>
          <w:rFonts w:asciiTheme="minorHAnsi" w:hAnsiTheme="minorHAnsi" w:cstheme="minorHAnsi"/>
          <w:sz w:val="24"/>
          <w:szCs w:val="24"/>
          <w:lang w:val="pl-PL"/>
        </w:rPr>
        <w:t xml:space="preserve"> osób</w:t>
      </w:r>
      <w:r w:rsidR="00F415E1" w:rsidRPr="006B1722">
        <w:rPr>
          <w:rFonts w:asciiTheme="minorHAnsi" w:hAnsiTheme="minorHAnsi" w:cstheme="minorHAnsi"/>
          <w:sz w:val="24"/>
          <w:szCs w:val="24"/>
          <w:lang w:val="pl-PL"/>
        </w:rPr>
        <w:t xml:space="preserve"> i rodzaju podjętych działań, w tym ilości wywołanych sygnałów za pomocą przycisku alarmowego i rodzaju podjętej interwencji w przypadku wywołania alarmu i jej wyniku oraz na żądanie Zamawiającego w całym okresie obowiązywa</w:t>
      </w:r>
      <w:r w:rsidR="00B7297D">
        <w:rPr>
          <w:rFonts w:asciiTheme="minorHAnsi" w:hAnsiTheme="minorHAnsi" w:cstheme="minorHAnsi"/>
          <w:sz w:val="24"/>
          <w:szCs w:val="24"/>
          <w:lang w:val="pl-PL"/>
        </w:rPr>
        <w:t>nia u</w:t>
      </w:r>
      <w:r w:rsidR="00F415E1" w:rsidRPr="006B1722">
        <w:rPr>
          <w:rFonts w:asciiTheme="minorHAnsi" w:hAnsiTheme="minorHAnsi" w:cstheme="minorHAnsi"/>
          <w:sz w:val="24"/>
          <w:szCs w:val="24"/>
          <w:lang w:val="pl-PL"/>
        </w:rPr>
        <w:t xml:space="preserve">mowy. </w:t>
      </w:r>
    </w:p>
    <w:p w:rsidR="00F94796" w:rsidRDefault="0011423E" w:rsidP="00D24B9E">
      <w:pPr>
        <w:pStyle w:val="Akapitzlist"/>
        <w:numPr>
          <w:ilvl w:val="1"/>
          <w:numId w:val="19"/>
        </w:numPr>
        <w:spacing w:line="360" w:lineRule="auto"/>
        <w:ind w:left="0" w:firstLine="142"/>
        <w:jc w:val="both"/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</w:pPr>
      <w:r w:rsidRPr="004850D6">
        <w:rPr>
          <w:rFonts w:asciiTheme="minorHAnsi" w:eastAsiaTheme="minorEastAsia" w:hAnsiTheme="minorHAnsi" w:cstheme="minorHAnsi"/>
          <w:b/>
          <w:bCs/>
          <w:sz w:val="24"/>
          <w:szCs w:val="24"/>
          <w:lang w:val="pl-PL"/>
        </w:rPr>
        <w:t xml:space="preserve">Termin </w:t>
      </w:r>
      <w:r w:rsidR="001A6F1D" w:rsidRPr="004850D6">
        <w:rPr>
          <w:rFonts w:asciiTheme="minorHAnsi" w:eastAsiaTheme="minorEastAsia" w:hAnsiTheme="minorHAnsi" w:cstheme="minorHAnsi"/>
          <w:b/>
          <w:bCs/>
          <w:sz w:val="24"/>
          <w:szCs w:val="24"/>
          <w:lang w:val="pl-PL"/>
        </w:rPr>
        <w:t xml:space="preserve">realizacji </w:t>
      </w:r>
      <w:r w:rsidRPr="004850D6">
        <w:rPr>
          <w:rFonts w:asciiTheme="minorHAnsi" w:eastAsiaTheme="minorEastAsia" w:hAnsiTheme="minorHAnsi" w:cstheme="minorHAnsi"/>
          <w:b/>
          <w:bCs/>
          <w:sz w:val="24"/>
          <w:szCs w:val="24"/>
          <w:lang w:val="pl-PL"/>
        </w:rPr>
        <w:t>zamówienia:</w:t>
      </w:r>
      <w:r w:rsidR="001A6F1D">
        <w:rPr>
          <w:rFonts w:asciiTheme="minorHAnsi" w:eastAsiaTheme="minorEastAsia" w:hAnsiTheme="minorHAnsi" w:cstheme="minorHAnsi"/>
          <w:b/>
          <w:bCs/>
          <w:sz w:val="24"/>
          <w:szCs w:val="24"/>
          <w:lang w:val="pl-PL"/>
        </w:rPr>
        <w:t xml:space="preserve"> </w:t>
      </w:r>
      <w:r w:rsidR="001A6F1D" w:rsidRPr="001A6F1D"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>od dnia</w:t>
      </w:r>
      <w:r w:rsidR="001A6F1D">
        <w:rPr>
          <w:rFonts w:asciiTheme="minorHAnsi" w:eastAsiaTheme="minorEastAsia" w:hAnsiTheme="minorHAnsi" w:cstheme="minorHAnsi"/>
          <w:b/>
          <w:bCs/>
          <w:sz w:val="24"/>
          <w:szCs w:val="24"/>
          <w:lang w:val="pl-PL"/>
        </w:rPr>
        <w:t xml:space="preserve"> </w:t>
      </w:r>
      <w:r w:rsidR="001A6F1D" w:rsidRPr="001A6F1D"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 xml:space="preserve">zawarcia </w:t>
      </w:r>
      <w:r w:rsidR="001A6F1D"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 xml:space="preserve">umowy do dnia 31.12.2023 </w:t>
      </w:r>
      <w:r w:rsidR="003D3757"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>r., przy czym</w:t>
      </w:r>
      <w:r w:rsidR="001A6F1D"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 xml:space="preserve"> dostawa opasek bezpieczeństwa musi nastąpić nie później niż w termini</w:t>
      </w:r>
      <w:r w:rsidR="00434EB0"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 xml:space="preserve">e 14 dni od dnia zawarcia umowy do siedziby </w:t>
      </w:r>
      <w:r w:rsidR="00F12BC2"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>Zamawiającego</w:t>
      </w:r>
      <w:r w:rsidR="00434EB0"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>.</w:t>
      </w:r>
    </w:p>
    <w:p w:rsidR="001A6F1D" w:rsidRDefault="003D3757" w:rsidP="00D24B9E">
      <w:pPr>
        <w:pStyle w:val="Akapitzlist"/>
        <w:numPr>
          <w:ilvl w:val="1"/>
          <w:numId w:val="19"/>
        </w:numPr>
        <w:spacing w:line="360" w:lineRule="auto"/>
        <w:ind w:left="567" w:hanging="425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eastAsiaTheme="minorEastAsia" w:hAnsiTheme="minorHAnsi" w:cstheme="minorHAnsi"/>
          <w:b/>
          <w:bCs/>
          <w:sz w:val="24"/>
          <w:szCs w:val="24"/>
          <w:lang w:val="pl-PL"/>
        </w:rPr>
        <w:t>Warunki płatności:</w:t>
      </w:r>
    </w:p>
    <w:p w:rsidR="009138A9" w:rsidRDefault="003D3757" w:rsidP="00F40C42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</w:pPr>
      <w:r w:rsidRPr="003D3757"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 xml:space="preserve">Rozliczenie </w:t>
      </w:r>
      <w:r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>z Wykonawcą nastąpi w oparciu o ilość faktycznie dostarczonych opasek bezpieczeństwa na podstawie zaoferowanej ceny jednostkowej, natomiast usługa monitoringu rozliczana będzie w systemie miesięcznym w następujący sposób: kwota do zapłaty za ten zakres zamówienia równa będzie iloczynowi stawki jednostkowej miesięcznego abonamentu i ilości monitorowanych w danym miesiącu opasek.</w:t>
      </w:r>
      <w:r w:rsidR="009138A9"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 xml:space="preserve"> </w:t>
      </w:r>
    </w:p>
    <w:p w:rsidR="00876617" w:rsidRPr="00D32F1D" w:rsidRDefault="00876617" w:rsidP="008F1158">
      <w:pPr>
        <w:pStyle w:val="Standard"/>
        <w:tabs>
          <w:tab w:val="left" w:pos="284"/>
          <w:tab w:val="left" w:pos="426"/>
        </w:tabs>
        <w:spacing w:after="60" w:line="360" w:lineRule="auto"/>
        <w:jc w:val="both"/>
      </w:pPr>
      <w:r w:rsidRPr="00D32F1D">
        <w:rPr>
          <w:rFonts w:asciiTheme="minorHAnsi" w:eastAsiaTheme="minorEastAsia" w:hAnsiTheme="minorHAnsi" w:cstheme="minorHAnsi"/>
          <w:bCs/>
          <w:sz w:val="24"/>
          <w:szCs w:val="24"/>
        </w:rPr>
        <w:t xml:space="preserve">Z uwagi na charakter i specyfikację zamówienia </w:t>
      </w:r>
      <w:r w:rsidRPr="00D32F1D">
        <w:rPr>
          <w:rFonts w:cs="F"/>
          <w:bCs/>
          <w:sz w:val="24"/>
          <w:szCs w:val="24"/>
        </w:rPr>
        <w:t>Ilości opasek</w:t>
      </w:r>
      <w:r w:rsidRPr="00D32F1D">
        <w:rPr>
          <w:rFonts w:eastAsia="NSimSun"/>
          <w:sz w:val="24"/>
          <w:szCs w:val="24"/>
          <w:lang w:eastAsia="zh-CN" w:bidi="fa-IR"/>
        </w:rPr>
        <w:t xml:space="preserve"> wskazane w umowie mają charakter szacunkowy, w przypadku konieczności</w:t>
      </w:r>
      <w:r w:rsidRPr="00D32F1D">
        <w:rPr>
          <w:rFonts w:cs="F"/>
          <w:bCs/>
          <w:sz w:val="24"/>
          <w:szCs w:val="24"/>
        </w:rPr>
        <w:t xml:space="preserve"> zmniejszenia ilości opasek Zamawiający zastrzega sobie prawo zakupu ich mniejszej liczby nie mniejszej jednak niż 80 szt. </w:t>
      </w:r>
      <w:r w:rsidRPr="00D32F1D">
        <w:rPr>
          <w:rFonts w:cs="F"/>
          <w:bCs/>
          <w:sz w:val="24"/>
          <w:szCs w:val="24"/>
        </w:rPr>
        <w:br/>
        <w:t>z zastrzeżeniem pomniejszenia wynagrodzenia Wykonawcy.</w:t>
      </w:r>
    </w:p>
    <w:p w:rsidR="000C4C1B" w:rsidRDefault="000C4C1B" w:rsidP="00D24B9E">
      <w:pPr>
        <w:pStyle w:val="Akapitzlist"/>
        <w:numPr>
          <w:ilvl w:val="1"/>
          <w:numId w:val="19"/>
        </w:numPr>
        <w:spacing w:line="360" w:lineRule="auto"/>
        <w:ind w:left="567" w:hanging="425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pl-PL"/>
        </w:rPr>
      </w:pPr>
      <w:r w:rsidRPr="000C4C1B">
        <w:rPr>
          <w:rFonts w:asciiTheme="minorHAnsi" w:eastAsiaTheme="minorEastAsia" w:hAnsiTheme="minorHAnsi" w:cstheme="minorHAnsi"/>
          <w:b/>
          <w:bCs/>
          <w:sz w:val="24"/>
          <w:szCs w:val="24"/>
          <w:lang w:val="pl-PL"/>
        </w:rPr>
        <w:t xml:space="preserve">Termin związania z ofertą: </w:t>
      </w:r>
    </w:p>
    <w:p w:rsidR="000C4C1B" w:rsidRDefault="000C4C1B" w:rsidP="001A6F1D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</w:pPr>
      <w:r w:rsidRPr="000C4C1B"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>Wykonawca</w:t>
      </w:r>
      <w:r>
        <w:rPr>
          <w:rFonts w:asciiTheme="minorHAnsi" w:eastAsiaTheme="minorEastAsia" w:hAnsiTheme="minorHAnsi" w:cstheme="minorHAnsi"/>
          <w:b/>
          <w:bCs/>
          <w:sz w:val="24"/>
          <w:szCs w:val="24"/>
          <w:lang w:val="pl-PL"/>
        </w:rPr>
        <w:t xml:space="preserve"> </w:t>
      </w:r>
      <w:r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>jest związany z ofertą przez okres 30 dni od terminu składania ofert.</w:t>
      </w:r>
    </w:p>
    <w:p w:rsidR="000C4C1B" w:rsidRPr="000C4C1B" w:rsidRDefault="000C4C1B" w:rsidP="001A6F1D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</w:pPr>
      <w:r>
        <w:rPr>
          <w:rFonts w:asciiTheme="minorHAnsi" w:eastAsiaTheme="minorEastAsia" w:hAnsiTheme="minorHAnsi" w:cstheme="minorHAnsi"/>
          <w:bCs/>
          <w:sz w:val="24"/>
          <w:szCs w:val="24"/>
          <w:lang w:val="pl-PL"/>
        </w:rPr>
        <w:t>Bieg terminu związania ofertą rozpoczyna się wraz z upływem terminu składnia ofert.</w:t>
      </w:r>
    </w:p>
    <w:p w:rsidR="003D3757" w:rsidRPr="001A6F1D" w:rsidRDefault="003D3757" w:rsidP="001A6F1D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eastAsiaTheme="minorEastAsia" w:hAnsiTheme="minorHAnsi" w:cstheme="minorHAnsi"/>
          <w:b/>
          <w:sz w:val="24"/>
          <w:szCs w:val="24"/>
          <w:lang w:val="pl-PL"/>
        </w:rPr>
      </w:pPr>
    </w:p>
    <w:p w:rsidR="00427D81" w:rsidRPr="006D2618" w:rsidRDefault="00AC400B" w:rsidP="00C11504">
      <w:pPr>
        <w:numPr>
          <w:ilvl w:val="0"/>
          <w:numId w:val="1"/>
        </w:numPr>
        <w:spacing w:after="160" w:line="259" w:lineRule="auto"/>
        <w:ind w:hanging="360"/>
        <w:jc w:val="both"/>
        <w:rPr>
          <w:color w:val="auto"/>
        </w:rPr>
      </w:pPr>
      <w:r w:rsidRPr="006D2618">
        <w:rPr>
          <w:b/>
          <w:color w:val="auto"/>
        </w:rPr>
        <w:t xml:space="preserve">WARUNKI UDZIAŁU W POSTĘPOWANIU ORAZ OPIS SPOSOBU DOKONYWANIA OCENY </w:t>
      </w:r>
    </w:p>
    <w:p w:rsidR="00427D81" w:rsidRPr="006D2618" w:rsidRDefault="00AC400B">
      <w:pPr>
        <w:spacing w:after="160" w:line="259" w:lineRule="auto"/>
        <w:ind w:left="370"/>
        <w:jc w:val="both"/>
        <w:rPr>
          <w:b/>
          <w:color w:val="auto"/>
        </w:rPr>
      </w:pPr>
      <w:r w:rsidRPr="006D2618">
        <w:rPr>
          <w:b/>
          <w:color w:val="auto"/>
        </w:rPr>
        <w:t xml:space="preserve">SPEŁNIANIA TYCH WARUNKÓW </w:t>
      </w:r>
    </w:p>
    <w:p w:rsidR="00082C19" w:rsidRPr="00075025" w:rsidRDefault="002806DB" w:rsidP="00D24B9E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75025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082C19" w:rsidRPr="00075025">
        <w:rPr>
          <w:rFonts w:asciiTheme="minorHAnsi" w:hAnsiTheme="minorHAnsi" w:cstheme="minorHAnsi"/>
          <w:sz w:val="24"/>
          <w:szCs w:val="24"/>
          <w:lang w:val="pl-PL"/>
        </w:rPr>
        <w:t xml:space="preserve">dział w postępowaniu mogą ubiegać się Wykonawcy, którzy spełniają </w:t>
      </w:r>
      <w:r w:rsidR="00AC495D" w:rsidRPr="00075025">
        <w:rPr>
          <w:rFonts w:asciiTheme="minorHAnsi" w:hAnsiTheme="minorHAnsi" w:cstheme="minorHAnsi"/>
          <w:sz w:val="24"/>
          <w:szCs w:val="24"/>
          <w:lang w:val="pl-PL"/>
        </w:rPr>
        <w:t>następujące warunki</w:t>
      </w:r>
      <w:r w:rsidR="00082C19" w:rsidRPr="00075025">
        <w:rPr>
          <w:rFonts w:asciiTheme="minorHAnsi" w:hAnsiTheme="minorHAnsi" w:cstheme="minorHAnsi"/>
          <w:sz w:val="24"/>
          <w:szCs w:val="24"/>
          <w:lang w:val="pl-PL"/>
        </w:rPr>
        <w:t xml:space="preserve"> udziału</w:t>
      </w:r>
      <w:r w:rsidR="00B454CB" w:rsidRPr="0007502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82C19" w:rsidRPr="00075025">
        <w:rPr>
          <w:rFonts w:asciiTheme="minorHAnsi" w:hAnsiTheme="minorHAnsi" w:cstheme="minorHAnsi"/>
          <w:sz w:val="24"/>
          <w:szCs w:val="24"/>
          <w:lang w:val="pl-PL"/>
        </w:rPr>
        <w:t>w postępowaniu:</w:t>
      </w:r>
    </w:p>
    <w:p w:rsidR="002806DB" w:rsidRPr="005E2B87" w:rsidRDefault="00082C19" w:rsidP="00D24B9E">
      <w:pPr>
        <w:numPr>
          <w:ilvl w:val="2"/>
          <w:numId w:val="2"/>
        </w:numPr>
        <w:ind w:right="4" w:hanging="360"/>
        <w:rPr>
          <w:lang w:val="en-US"/>
        </w:rPr>
      </w:pPr>
      <w:r w:rsidRPr="005E2B87">
        <w:rPr>
          <w:rFonts w:asciiTheme="minorHAnsi" w:hAnsiTheme="minorHAnsi" w:cstheme="minorHAnsi"/>
          <w:szCs w:val="24"/>
        </w:rPr>
        <w:t xml:space="preserve"> </w:t>
      </w:r>
      <w:r w:rsidR="001D7327" w:rsidRPr="005E2B87">
        <w:rPr>
          <w:color w:val="auto"/>
        </w:rPr>
        <w:t>Zamawiający wymaga poświadczenia wpisu do rejestru podmiotów wykon</w:t>
      </w:r>
      <w:r w:rsidR="008607A8" w:rsidRPr="005E2B87">
        <w:rPr>
          <w:color w:val="auto"/>
        </w:rPr>
        <w:t>ujących działalność leczniczą</w:t>
      </w:r>
      <w:r w:rsidR="008607A8" w:rsidRPr="005E2B87">
        <w:rPr>
          <w:lang w:val="en-US"/>
        </w:rPr>
        <w:t xml:space="preserve">. Jako potwierdzenie, należy dołączyć do oferty aktualny wydruk z Rejestru </w:t>
      </w:r>
      <w:hyperlink r:id="rId9" w:history="1">
        <w:r w:rsidR="008607A8" w:rsidRPr="005E2B87">
          <w:rPr>
            <w:rStyle w:val="Hipercze"/>
            <w:lang w:val="en-US"/>
          </w:rPr>
          <w:t>https://rpwdl.csioz.gov.pl/</w:t>
        </w:r>
      </w:hyperlink>
    </w:p>
    <w:p w:rsidR="00082C19" w:rsidRPr="005E2B87" w:rsidRDefault="00082C19" w:rsidP="00D24B9E">
      <w:pPr>
        <w:numPr>
          <w:ilvl w:val="2"/>
          <w:numId w:val="2"/>
        </w:numPr>
        <w:ind w:right="4" w:hanging="360"/>
        <w:rPr>
          <w:rFonts w:asciiTheme="minorHAnsi" w:hAnsiTheme="minorHAnsi" w:cstheme="minorHAnsi"/>
          <w:szCs w:val="24"/>
        </w:rPr>
      </w:pPr>
      <w:r w:rsidRPr="005E2B87">
        <w:rPr>
          <w:rFonts w:asciiTheme="minorHAnsi" w:hAnsiTheme="minorHAnsi" w:cstheme="minorHAnsi"/>
          <w:szCs w:val="24"/>
        </w:rPr>
        <w:t>posiadanie przez Wykonawcę doświadczenia w realizacji dostaw opasek bezpieczeństwa wraz</w:t>
      </w:r>
      <w:r w:rsidR="001D7327" w:rsidRPr="005E2B87">
        <w:rPr>
          <w:rFonts w:asciiTheme="minorHAnsi" w:hAnsiTheme="minorHAnsi" w:cstheme="minorHAnsi"/>
          <w:szCs w:val="24"/>
        </w:rPr>
        <w:t xml:space="preserve"> </w:t>
      </w:r>
      <w:r w:rsidRPr="005E2B87">
        <w:rPr>
          <w:rFonts w:asciiTheme="minorHAnsi" w:hAnsiTheme="minorHAnsi" w:cstheme="minorHAnsi"/>
          <w:szCs w:val="24"/>
        </w:rPr>
        <w:t>z wykonywaniem usług teleopieki (abonamentu teleop</w:t>
      </w:r>
      <w:r w:rsidR="001D7327" w:rsidRPr="005E2B87">
        <w:rPr>
          <w:rFonts w:asciiTheme="minorHAnsi" w:hAnsiTheme="minorHAnsi" w:cstheme="minorHAnsi"/>
          <w:szCs w:val="24"/>
        </w:rPr>
        <w:t xml:space="preserve">ieki) opasek bezpieczeństwa, tj. </w:t>
      </w:r>
      <w:r w:rsidRPr="005E2B87">
        <w:rPr>
          <w:rFonts w:asciiTheme="minorHAnsi" w:hAnsiTheme="minorHAnsi" w:cstheme="minorHAnsi"/>
          <w:szCs w:val="24"/>
        </w:rPr>
        <w:t>zrealizował w okresie ostatnich 3 lat przed</w:t>
      </w:r>
      <w:r w:rsidR="001D7327" w:rsidRPr="005E2B87">
        <w:rPr>
          <w:rFonts w:asciiTheme="minorHAnsi" w:hAnsiTheme="minorHAnsi" w:cstheme="minorHAnsi"/>
          <w:szCs w:val="24"/>
        </w:rPr>
        <w:t xml:space="preserve"> terminem składania ofert min. 3 usługi dla minimum 3 </w:t>
      </w:r>
      <w:r w:rsidRPr="005E2B87">
        <w:rPr>
          <w:rFonts w:asciiTheme="minorHAnsi" w:hAnsiTheme="minorHAnsi" w:cstheme="minorHAnsi"/>
          <w:szCs w:val="24"/>
        </w:rPr>
        <w:t xml:space="preserve">zamawiających obejmujące każdą </w:t>
      </w:r>
      <w:r w:rsidR="0093756A">
        <w:rPr>
          <w:rFonts w:asciiTheme="minorHAnsi" w:hAnsiTheme="minorHAnsi" w:cstheme="minorHAnsi"/>
          <w:szCs w:val="24"/>
        </w:rPr>
        <w:br/>
      </w:r>
      <w:r w:rsidRPr="005E2B87">
        <w:rPr>
          <w:rFonts w:asciiTheme="minorHAnsi" w:hAnsiTheme="minorHAnsi" w:cstheme="minorHAnsi"/>
          <w:szCs w:val="24"/>
        </w:rPr>
        <w:t xml:space="preserve">z usług: </w:t>
      </w:r>
      <w:r w:rsidR="008327FC" w:rsidRPr="005E2B87">
        <w:rPr>
          <w:rFonts w:asciiTheme="minorHAnsi" w:hAnsiTheme="minorHAnsi" w:cstheme="minorHAnsi"/>
          <w:szCs w:val="24"/>
        </w:rPr>
        <w:t>dostawy, co</w:t>
      </w:r>
      <w:r w:rsidR="001D7327" w:rsidRPr="005E2B87">
        <w:rPr>
          <w:rFonts w:asciiTheme="minorHAnsi" w:hAnsiTheme="minorHAnsi" w:cstheme="minorHAnsi"/>
          <w:szCs w:val="24"/>
        </w:rPr>
        <w:t xml:space="preserve"> najmniej 60 sztuk opasek wraz ze świadczeniem </w:t>
      </w:r>
      <w:r w:rsidRPr="005E2B87">
        <w:rPr>
          <w:rFonts w:asciiTheme="minorHAnsi" w:hAnsiTheme="minorHAnsi" w:cstheme="minorHAnsi"/>
          <w:szCs w:val="24"/>
        </w:rPr>
        <w:t xml:space="preserve">teleopieki </w:t>
      </w:r>
      <w:r w:rsidR="004329BE" w:rsidRPr="005E2B87">
        <w:rPr>
          <w:rFonts w:asciiTheme="minorHAnsi" w:hAnsiTheme="minorHAnsi" w:cstheme="minorHAnsi"/>
          <w:szCs w:val="24"/>
        </w:rPr>
        <w:t xml:space="preserve">przez </w:t>
      </w:r>
      <w:r w:rsidR="008327FC" w:rsidRPr="005E2B87">
        <w:rPr>
          <w:rFonts w:asciiTheme="minorHAnsi" w:hAnsiTheme="minorHAnsi" w:cstheme="minorHAnsi"/>
          <w:szCs w:val="24"/>
        </w:rPr>
        <w:t>okres, co</w:t>
      </w:r>
      <w:r w:rsidRPr="005E2B87">
        <w:rPr>
          <w:rFonts w:asciiTheme="minorHAnsi" w:hAnsiTheme="minorHAnsi" w:cstheme="minorHAnsi"/>
          <w:szCs w:val="24"/>
        </w:rPr>
        <w:t xml:space="preserve"> najmniej</w:t>
      </w:r>
      <w:r w:rsidR="008F082B">
        <w:rPr>
          <w:rFonts w:asciiTheme="minorHAnsi" w:hAnsiTheme="minorHAnsi" w:cstheme="minorHAnsi"/>
          <w:szCs w:val="24"/>
        </w:rPr>
        <w:t xml:space="preserve"> 6</w:t>
      </w:r>
      <w:r w:rsidR="001D7327" w:rsidRPr="005E2B87">
        <w:rPr>
          <w:rFonts w:asciiTheme="minorHAnsi" w:hAnsiTheme="minorHAnsi" w:cstheme="minorHAnsi"/>
          <w:szCs w:val="24"/>
        </w:rPr>
        <w:t xml:space="preserve"> miesięcy</w:t>
      </w:r>
      <w:r w:rsidR="009519A4">
        <w:rPr>
          <w:rFonts w:asciiTheme="minorHAnsi" w:hAnsiTheme="minorHAnsi" w:cstheme="minorHAnsi"/>
          <w:szCs w:val="24"/>
        </w:rPr>
        <w:t xml:space="preserve"> </w:t>
      </w:r>
      <w:r w:rsidR="001D7327" w:rsidRPr="005E2B87">
        <w:rPr>
          <w:rFonts w:asciiTheme="minorHAnsi" w:hAnsiTheme="minorHAnsi" w:cstheme="minorHAnsi"/>
          <w:szCs w:val="24"/>
        </w:rPr>
        <w:t xml:space="preserve">(każde zamówienie), </w:t>
      </w:r>
    </w:p>
    <w:p w:rsidR="001D7327" w:rsidRPr="0063077C" w:rsidRDefault="001D7327" w:rsidP="00D24B9E">
      <w:pPr>
        <w:numPr>
          <w:ilvl w:val="2"/>
          <w:numId w:val="2"/>
        </w:numPr>
        <w:ind w:right="4" w:hanging="360"/>
        <w:rPr>
          <w:rFonts w:asciiTheme="minorHAnsi" w:hAnsiTheme="minorHAnsi" w:cstheme="minorHAnsi"/>
          <w:szCs w:val="24"/>
        </w:rPr>
      </w:pPr>
      <w:r w:rsidRPr="0063077C">
        <w:rPr>
          <w:rFonts w:asciiTheme="minorHAnsi" w:hAnsiTheme="minorHAnsi" w:cstheme="minorHAnsi"/>
          <w:szCs w:val="24"/>
        </w:rPr>
        <w:t>dysponowanie kadrą niezbędną do realizacji przedmiotu zamówienia tj. posiadanie przez konsultantów kwalifikacji do wykonywania zawodu ratownika medycznego, opiekuna</w:t>
      </w:r>
      <w:r w:rsidR="0058240F" w:rsidRPr="0063077C">
        <w:rPr>
          <w:rFonts w:asciiTheme="minorHAnsi" w:hAnsiTheme="minorHAnsi" w:cstheme="minorHAnsi"/>
          <w:szCs w:val="24"/>
        </w:rPr>
        <w:t xml:space="preserve"> </w:t>
      </w:r>
      <w:r w:rsidRPr="0063077C">
        <w:rPr>
          <w:rFonts w:asciiTheme="minorHAnsi" w:hAnsiTheme="minorHAnsi" w:cstheme="minorHAnsi"/>
          <w:szCs w:val="24"/>
        </w:rPr>
        <w:t>medycznego lub pielęgniarki w ilości niezbędnej do</w:t>
      </w:r>
      <w:r w:rsidR="0058240F" w:rsidRPr="0063077C">
        <w:rPr>
          <w:rFonts w:asciiTheme="minorHAnsi" w:hAnsiTheme="minorHAnsi" w:cstheme="minorHAnsi"/>
          <w:szCs w:val="24"/>
        </w:rPr>
        <w:t xml:space="preserve"> obsługi niniejszego zamówienia</w:t>
      </w:r>
      <w:r w:rsidR="0063077C" w:rsidRPr="0063077C">
        <w:rPr>
          <w:rFonts w:asciiTheme="minorHAnsi" w:hAnsiTheme="minorHAnsi" w:cstheme="minorHAnsi"/>
          <w:szCs w:val="24"/>
        </w:rPr>
        <w:t>,</w:t>
      </w:r>
    </w:p>
    <w:p w:rsidR="00BF5EA0" w:rsidRPr="00A314B1" w:rsidRDefault="00A314B1" w:rsidP="00D24B9E">
      <w:pPr>
        <w:numPr>
          <w:ilvl w:val="2"/>
          <w:numId w:val="2"/>
        </w:numPr>
        <w:tabs>
          <w:tab w:val="left" w:pos="8647"/>
        </w:tabs>
        <w:ind w:right="4" w:hanging="360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A314B1">
        <w:rPr>
          <w:color w:val="auto"/>
        </w:rPr>
        <w:t xml:space="preserve">Zamawiający potwierdza poprzez przedstawienie wykazu osób skierowanych do realizacji przedmiotu niniejszego zamówienia wg. wzoru stanowiącego </w:t>
      </w:r>
      <w:r w:rsidRPr="00A314B1">
        <w:rPr>
          <w:b/>
          <w:color w:val="auto"/>
        </w:rPr>
        <w:t>załącznik nr 1 do Zapytania ofertowego</w:t>
      </w:r>
      <w:r w:rsidR="009B2811">
        <w:rPr>
          <w:b/>
          <w:color w:val="auto"/>
        </w:rPr>
        <w:t xml:space="preserve"> </w:t>
      </w:r>
      <w:r w:rsidR="009B2811" w:rsidRPr="009B2811">
        <w:rPr>
          <w:color w:val="auto"/>
        </w:rPr>
        <w:t>wraz z dokumentami</w:t>
      </w:r>
      <w:r w:rsidR="009B2811">
        <w:rPr>
          <w:b/>
          <w:color w:val="auto"/>
        </w:rPr>
        <w:t xml:space="preserve"> </w:t>
      </w:r>
      <w:r w:rsidR="009B2811" w:rsidRPr="009B2811">
        <w:rPr>
          <w:color w:val="auto"/>
        </w:rPr>
        <w:t xml:space="preserve">potwierdzającymi </w:t>
      </w:r>
      <w:r w:rsidR="009B2811">
        <w:rPr>
          <w:color w:val="auto"/>
        </w:rPr>
        <w:t xml:space="preserve">posiadane </w:t>
      </w:r>
      <w:r w:rsidR="00866EE0">
        <w:rPr>
          <w:color w:val="auto"/>
        </w:rPr>
        <w:t xml:space="preserve">przez nich </w:t>
      </w:r>
      <w:r w:rsidR="009B2811">
        <w:rPr>
          <w:color w:val="auto"/>
        </w:rPr>
        <w:t>kwalifikacje</w:t>
      </w:r>
      <w:r w:rsidR="002173D3">
        <w:rPr>
          <w:color w:val="auto"/>
        </w:rPr>
        <w:t xml:space="preserve"> w ilości niezbędnej do realizacji zamówienia</w:t>
      </w:r>
      <w:r w:rsidRPr="009B2811">
        <w:rPr>
          <w:color w:val="auto"/>
        </w:rPr>
        <w:t>,</w:t>
      </w:r>
    </w:p>
    <w:p w:rsidR="007A64F0" w:rsidRDefault="0089792C" w:rsidP="00D24B9E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89792C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792C">
        <w:rPr>
          <w:rFonts w:asciiTheme="minorHAnsi" w:hAnsiTheme="minorHAnsi" w:cstheme="minorHAnsi"/>
          <w:sz w:val="24"/>
          <w:szCs w:val="24"/>
          <w:lang w:val="pl-PL"/>
        </w:rPr>
        <w:t>post</w:t>
      </w:r>
      <w:r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89792C">
        <w:rPr>
          <w:rFonts w:asciiTheme="minorHAnsi" w:hAnsiTheme="minorHAnsi" w:cstheme="minorHAnsi"/>
          <w:sz w:val="24"/>
          <w:szCs w:val="24"/>
          <w:lang w:val="pl-PL"/>
        </w:rPr>
        <w:t xml:space="preserve">powania </w:t>
      </w:r>
      <w:r>
        <w:rPr>
          <w:rFonts w:asciiTheme="minorHAnsi" w:hAnsiTheme="minorHAnsi" w:cstheme="minorHAnsi"/>
          <w:sz w:val="24"/>
          <w:szCs w:val="24"/>
          <w:lang w:val="pl-PL"/>
        </w:rPr>
        <w:t>wyłączeni</w:t>
      </w:r>
      <w:r w:rsidRPr="0089792C">
        <w:rPr>
          <w:rFonts w:asciiTheme="minorHAnsi" w:hAnsiTheme="minorHAnsi" w:cstheme="minorHAnsi"/>
          <w:sz w:val="24"/>
          <w:szCs w:val="24"/>
          <w:lang w:val="pl-PL"/>
        </w:rPr>
        <w:t xml:space="preserve"> zostaną oferenci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nie spełniający warunków określonych </w:t>
      </w:r>
      <w:r w:rsidR="009F040B">
        <w:rPr>
          <w:rFonts w:asciiTheme="minorHAnsi" w:hAnsiTheme="minorHAnsi" w:cstheme="minorHAnsi"/>
          <w:sz w:val="24"/>
          <w:szCs w:val="24"/>
          <w:lang w:val="pl-PL"/>
        </w:rPr>
        <w:br/>
      </w:r>
      <w:r>
        <w:rPr>
          <w:rFonts w:asciiTheme="minorHAnsi" w:hAnsiTheme="minorHAnsi" w:cstheme="minorHAnsi"/>
          <w:sz w:val="24"/>
          <w:szCs w:val="24"/>
          <w:lang w:val="pl-PL"/>
        </w:rPr>
        <w:t>w Opisie przedmiotu zamówienia</w:t>
      </w:r>
      <w:r w:rsidR="007A64F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89792C" w:rsidRDefault="009F040B" w:rsidP="00D24B9E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Jeżeli zaoferowana cena lub koszt lub ich istotne części składowe wydają się rażąco niskie w stosunku do przedmiotu zamówienia lub budzą wątpliwości Zamawiającego, co do możliwości wykonania przedmiotu zamówienia zgodnie z wymaganiami określonymi w dokumentach przedmiotu zamówienia lub wynikającymi z odrębnych przepisów, Zamawiający żą</w:t>
      </w:r>
      <w:r w:rsidR="0017385C">
        <w:rPr>
          <w:rFonts w:asciiTheme="minorHAnsi" w:hAnsiTheme="minorHAnsi" w:cstheme="minorHAnsi"/>
          <w:sz w:val="24"/>
          <w:szCs w:val="24"/>
          <w:lang w:val="pl-PL"/>
        </w:rPr>
        <w:t>da od W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ykonawcy </w:t>
      </w:r>
      <w:r w:rsidR="00187231">
        <w:rPr>
          <w:rFonts w:asciiTheme="minorHAnsi" w:hAnsiTheme="minorHAnsi" w:cstheme="minorHAnsi"/>
          <w:sz w:val="24"/>
          <w:szCs w:val="24"/>
          <w:lang w:val="pl-PL"/>
        </w:rPr>
        <w:t>wyjaśnień, w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tym zł</w:t>
      </w:r>
      <w:r w:rsidR="00187231">
        <w:rPr>
          <w:rFonts w:asciiTheme="minorHAnsi" w:hAnsiTheme="minorHAnsi" w:cstheme="minorHAnsi"/>
          <w:sz w:val="24"/>
          <w:szCs w:val="24"/>
          <w:lang w:val="pl-PL"/>
        </w:rPr>
        <w:t xml:space="preserve">ożenia dowodów </w:t>
      </w:r>
      <w:r w:rsidR="00187231">
        <w:rPr>
          <w:rFonts w:asciiTheme="minorHAnsi" w:hAnsiTheme="minorHAnsi" w:cstheme="minorHAnsi"/>
          <w:sz w:val="24"/>
          <w:szCs w:val="24"/>
          <w:lang w:val="pl-PL"/>
        </w:rPr>
        <w:br/>
        <w:t>w zakresie wyliczenia ceny lub kosztu, lub ich istotnych części składowych.</w:t>
      </w:r>
    </w:p>
    <w:p w:rsidR="00187231" w:rsidRDefault="00187231" w:rsidP="00D24B9E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 toku badania i oceny ofert Zamawiający może żądać od Wykonawców wyjaśnień dotyczących treści złożonych ofert oraz załączonych dokumentów. Niedopuszczalne jest dokonywanie jakiejkolwiek zmiany w treści oferty, z wyjątkiem poprawienia:</w:t>
      </w:r>
    </w:p>
    <w:p w:rsidR="0017385C" w:rsidRDefault="0017385C" w:rsidP="00D24B9E">
      <w:pPr>
        <w:pStyle w:val="Akapitzlist"/>
        <w:numPr>
          <w:ilvl w:val="0"/>
          <w:numId w:val="15"/>
        </w:numPr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oczywistych omyłek</w:t>
      </w:r>
      <w:r w:rsidRPr="0017385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pisarskich,</w:t>
      </w:r>
      <w:r w:rsidRPr="0017385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17385C" w:rsidRDefault="0017385C" w:rsidP="00D24B9E">
      <w:pPr>
        <w:pStyle w:val="Akapitzlist"/>
        <w:numPr>
          <w:ilvl w:val="0"/>
          <w:numId w:val="15"/>
        </w:numPr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oczywistych omyłek rachunkowych</w:t>
      </w:r>
      <w:r w:rsidRPr="0017385C">
        <w:rPr>
          <w:rFonts w:asciiTheme="minorHAnsi" w:hAnsiTheme="minorHAnsi" w:cstheme="minorHAnsi"/>
          <w:sz w:val="24"/>
          <w:szCs w:val="24"/>
          <w:lang w:val="pl-PL"/>
        </w:rPr>
        <w:t xml:space="preserve">, z uwzględnieniem konsekwencji rachunkowych dokonanych poprawek, </w:t>
      </w:r>
    </w:p>
    <w:p w:rsidR="0017385C" w:rsidRPr="0017385C" w:rsidRDefault="0017385C" w:rsidP="00D24B9E">
      <w:pPr>
        <w:pStyle w:val="Akapitzlist"/>
        <w:numPr>
          <w:ilvl w:val="0"/>
          <w:numId w:val="15"/>
        </w:numPr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innych omyłek polegających na niezgodności oferty z dokumentami zamówienia, niepowodujące istotnych zmian w treści oferty oraz </w:t>
      </w:r>
      <w:r w:rsidRPr="0017385C">
        <w:rPr>
          <w:rFonts w:asciiTheme="minorHAnsi" w:hAnsiTheme="minorHAnsi" w:cstheme="minorHAnsi"/>
          <w:sz w:val="24"/>
          <w:szCs w:val="24"/>
          <w:lang w:val="pl-PL"/>
        </w:rPr>
        <w:t xml:space="preserve">niezwłocznie zawiadamiając o tym Wykonawcę, którego oferta została poprawiona. </w:t>
      </w:r>
    </w:p>
    <w:p w:rsidR="002800A1" w:rsidRPr="00E35AEF" w:rsidRDefault="002800A1" w:rsidP="00FE59B4">
      <w:pPr>
        <w:tabs>
          <w:tab w:val="left" w:pos="8647"/>
        </w:tabs>
        <w:ind w:left="0" w:right="4" w:firstLine="0"/>
        <w:rPr>
          <w:rFonts w:asciiTheme="minorHAnsi" w:hAnsiTheme="minorHAnsi" w:cstheme="minorHAnsi"/>
          <w:color w:val="auto"/>
          <w:szCs w:val="24"/>
          <w:u w:val="single"/>
        </w:rPr>
      </w:pPr>
    </w:p>
    <w:p w:rsidR="0080572B" w:rsidRPr="001C70F5" w:rsidRDefault="00E35AEF" w:rsidP="00C11504">
      <w:pPr>
        <w:numPr>
          <w:ilvl w:val="0"/>
          <w:numId w:val="1"/>
        </w:numPr>
        <w:spacing w:after="160" w:line="259" w:lineRule="auto"/>
        <w:ind w:hanging="360"/>
        <w:jc w:val="both"/>
        <w:rPr>
          <w:b/>
          <w:color w:val="auto"/>
        </w:rPr>
      </w:pPr>
      <w:r w:rsidRPr="001C70F5">
        <w:rPr>
          <w:b/>
          <w:color w:val="auto"/>
        </w:rPr>
        <w:t>WYKAZ OŚWIADCZEŃ I DOKUMENTÓW, JAKIE NALEŻY ZŁOŻYĆ</w:t>
      </w:r>
    </w:p>
    <w:p w:rsidR="00EE5C33" w:rsidRPr="00BC49ED" w:rsidRDefault="00866EE0" w:rsidP="00D24B9E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709" w:right="6" w:hanging="502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E5C33"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Wypełniony formularz ofertowy </w:t>
      </w:r>
      <w:r w:rsidR="00953EF2" w:rsidRPr="00BC49ED">
        <w:rPr>
          <w:rFonts w:asciiTheme="minorHAnsi" w:hAnsiTheme="minorHAnsi" w:cstheme="minorHAnsi"/>
          <w:sz w:val="24"/>
          <w:szCs w:val="24"/>
          <w:lang w:val="pl-PL"/>
        </w:rPr>
        <w:t>według</w:t>
      </w:r>
      <w:r w:rsidR="00EE5C33"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 załącznik</w:t>
      </w:r>
      <w:r w:rsidR="00953EF2" w:rsidRPr="00BC49ED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EE5C33"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5C33" w:rsidRPr="00BC49ED">
        <w:rPr>
          <w:rFonts w:asciiTheme="minorHAnsi" w:hAnsiTheme="minorHAnsi" w:cstheme="minorHAnsi"/>
          <w:b/>
          <w:sz w:val="24"/>
          <w:szCs w:val="24"/>
          <w:lang w:val="pl-PL"/>
        </w:rPr>
        <w:t>nr 1 do Zapytania ofertowego</w:t>
      </w:r>
      <w:r w:rsidR="0008106C" w:rsidRPr="00BC49ED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:rsidR="00866260" w:rsidRPr="00BC49ED" w:rsidRDefault="00866EE0" w:rsidP="00D24B9E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426" w:right="6" w:hanging="219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33C66" w:rsidRPr="00BC49ED">
        <w:rPr>
          <w:rFonts w:asciiTheme="minorHAnsi" w:hAnsiTheme="minorHAnsi" w:cstheme="minorHAnsi"/>
          <w:sz w:val="24"/>
          <w:szCs w:val="24"/>
          <w:lang w:val="pl-PL"/>
        </w:rPr>
        <w:t>Wykaz usług potwierdzone referencjami</w:t>
      </w:r>
      <w:r w:rsidR="007F27E5"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 na potwierdzenie spełnienia warunku udziału </w:t>
      </w:r>
      <w:r w:rsidR="00261D04" w:rsidRPr="00BC49ED">
        <w:rPr>
          <w:rFonts w:asciiTheme="minorHAnsi" w:hAnsiTheme="minorHAnsi" w:cstheme="minorHAnsi"/>
          <w:sz w:val="24"/>
          <w:szCs w:val="24"/>
          <w:lang w:val="pl-PL"/>
        </w:rPr>
        <w:br/>
      </w:r>
      <w:r w:rsidR="007F27E5" w:rsidRPr="00BC49ED">
        <w:rPr>
          <w:rFonts w:asciiTheme="minorHAnsi" w:hAnsiTheme="minorHAnsi" w:cstheme="minorHAnsi"/>
          <w:sz w:val="24"/>
          <w:szCs w:val="24"/>
          <w:lang w:val="pl-PL"/>
        </w:rPr>
        <w:t>w postępowaniu</w:t>
      </w:r>
      <w:r w:rsidR="008129A2" w:rsidRPr="00BC49E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866260"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 tj. Wykonawca zrealizował w okresie ostatnich 3 lat przed terminem składania ofert min. 3 usługi dla minimum 3 zamawiających obejmujące każdą z usług: </w:t>
      </w:r>
      <w:r w:rsidR="00065740" w:rsidRPr="00BC49ED">
        <w:rPr>
          <w:rFonts w:asciiTheme="minorHAnsi" w:hAnsiTheme="minorHAnsi" w:cstheme="minorHAnsi"/>
          <w:sz w:val="24"/>
          <w:szCs w:val="24"/>
          <w:lang w:val="pl-PL"/>
        </w:rPr>
        <w:t>dostawy, co</w:t>
      </w:r>
      <w:r w:rsidR="00866260"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 najmniej 60 sztuk opasek wraz ze świadczeniem teleopieki przez </w:t>
      </w:r>
      <w:r w:rsidR="00065740" w:rsidRPr="00BC49ED">
        <w:rPr>
          <w:rFonts w:asciiTheme="minorHAnsi" w:hAnsiTheme="minorHAnsi" w:cstheme="minorHAnsi"/>
          <w:sz w:val="24"/>
          <w:szCs w:val="24"/>
          <w:lang w:val="pl-PL"/>
        </w:rPr>
        <w:t>okres, co</w:t>
      </w:r>
      <w:r w:rsidR="00866260"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 najmniej 6 miesięcy </w:t>
      </w:r>
      <w:r w:rsidR="009B2811" w:rsidRPr="00BC49ED">
        <w:rPr>
          <w:rFonts w:asciiTheme="minorHAnsi" w:hAnsiTheme="minorHAnsi" w:cstheme="minorHAnsi"/>
          <w:sz w:val="24"/>
          <w:szCs w:val="24"/>
          <w:lang w:val="pl-PL"/>
        </w:rPr>
        <w:t>(każde zamówienie).</w:t>
      </w:r>
    </w:p>
    <w:p w:rsidR="00EE5C33" w:rsidRPr="00BC49ED" w:rsidRDefault="00866260" w:rsidP="00D24B9E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426" w:right="6" w:hanging="219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C49ED">
        <w:rPr>
          <w:rFonts w:asciiTheme="minorHAnsi" w:hAnsiTheme="minorHAnsi" w:cstheme="minorHAnsi"/>
          <w:color w:val="FF0000"/>
          <w:sz w:val="24"/>
          <w:szCs w:val="24"/>
          <w:lang w:val="pl-PL"/>
        </w:rPr>
        <w:t xml:space="preserve"> </w:t>
      </w:r>
      <w:r w:rsidRPr="00BC49ED">
        <w:rPr>
          <w:rFonts w:asciiTheme="minorHAnsi" w:hAnsiTheme="minorHAnsi" w:cstheme="minorHAnsi"/>
          <w:sz w:val="24"/>
          <w:szCs w:val="24"/>
          <w:lang w:val="pl-PL"/>
        </w:rPr>
        <w:t>K</w:t>
      </w:r>
      <w:r w:rsidR="008129A2"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arty katalogowe oferowanych urządzeń lub inne dokumenty na potwierdzenie posiadania przez opaski wymagań opisanych przez </w:t>
      </w:r>
      <w:r w:rsidR="0008106C"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Zamawiającego. </w:t>
      </w:r>
    </w:p>
    <w:p w:rsidR="001B4203" w:rsidRPr="00BC49ED" w:rsidRDefault="001B4203" w:rsidP="00D24B9E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567" w:right="6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Aktualny odpis z właściwego rejestru podmiotów wykonujących działalność leczniczą. Jako potwierdzenie, należy dołączyć wydruk z Rejestru </w:t>
      </w:r>
      <w:hyperlink r:id="rId10" w:history="1">
        <w:r w:rsidRPr="00BC49ED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https://rpwdl.csioz.gov.pl/</w:t>
        </w:r>
      </w:hyperlink>
    </w:p>
    <w:p w:rsidR="0034408C" w:rsidRPr="00BC49ED" w:rsidRDefault="0034408C" w:rsidP="00D24B9E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567" w:right="6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BC49ED">
        <w:rPr>
          <w:rFonts w:asciiTheme="minorHAnsi" w:hAnsiTheme="minorHAnsi" w:cstheme="minorHAnsi"/>
          <w:sz w:val="24"/>
          <w:szCs w:val="24"/>
          <w:lang w:val="pl-PL"/>
        </w:rPr>
        <w:t>Wykaz osób skierowanych do realizacji zamówienia wraz z dokumentami potwierdzającymi posiadane kwalifikacje</w:t>
      </w:r>
      <w:r w:rsidR="00866260"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 wykonywania zawodu ratownika medycznego, opiekuna medycznego lub pielęgniarki w ilości niezbędnej do obsługi niniejszego zamówienia, sprawujących całodobowy mo</w:t>
      </w:r>
      <w:r w:rsidR="003E7E6F" w:rsidRPr="00BC49ED">
        <w:rPr>
          <w:rFonts w:asciiTheme="minorHAnsi" w:hAnsiTheme="minorHAnsi" w:cstheme="minorHAnsi"/>
          <w:sz w:val="24"/>
          <w:szCs w:val="24"/>
          <w:lang w:val="pl-PL"/>
        </w:rPr>
        <w:t>nitoring</w:t>
      </w:r>
      <w:r w:rsidR="009B2811"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 w telecentrum.</w:t>
      </w:r>
    </w:p>
    <w:p w:rsidR="00E362F5" w:rsidRPr="00BC49ED" w:rsidRDefault="00E362F5" w:rsidP="00D24B9E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567" w:right="6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BC49ED">
        <w:rPr>
          <w:rFonts w:asciiTheme="minorHAnsi" w:hAnsiTheme="minorHAnsi" w:cstheme="minorHAnsi"/>
          <w:sz w:val="24"/>
          <w:szCs w:val="24"/>
          <w:lang w:val="pl-PL"/>
        </w:rPr>
        <w:t>Certyfikaty ISO.</w:t>
      </w:r>
    </w:p>
    <w:p w:rsidR="008129A2" w:rsidRPr="00BC49ED" w:rsidRDefault="0008106C" w:rsidP="00D24B9E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567" w:right="6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BC49ED">
        <w:rPr>
          <w:rFonts w:asciiTheme="minorHAnsi" w:hAnsiTheme="minorHAnsi" w:cstheme="minorHAnsi"/>
          <w:sz w:val="24"/>
          <w:szCs w:val="24"/>
          <w:lang w:val="pl-PL"/>
        </w:rPr>
        <w:t>Deklaracja zgodności producenta potwierdzająca, ze opaska jest wyrobem medycznym</w:t>
      </w:r>
      <w:r w:rsidR="00E362F5"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 zgodnie </w:t>
      </w:r>
      <w:r w:rsidR="00E362F5" w:rsidRPr="00BC49ED">
        <w:rPr>
          <w:rFonts w:asciiTheme="minorHAnsi" w:hAnsiTheme="minorHAnsi" w:cstheme="minorHAnsi"/>
          <w:b/>
          <w:sz w:val="24"/>
          <w:szCs w:val="24"/>
          <w:lang w:val="pl-PL"/>
        </w:rPr>
        <w:t>z kryteriami oceny ofert.</w:t>
      </w:r>
    </w:p>
    <w:p w:rsidR="00166CE7" w:rsidRPr="00BC49ED" w:rsidRDefault="00F52500" w:rsidP="00D24B9E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567" w:right="6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BC49ED">
        <w:rPr>
          <w:rFonts w:asciiTheme="minorHAnsi" w:hAnsiTheme="minorHAnsi" w:cstheme="minorHAnsi"/>
          <w:sz w:val="24"/>
          <w:szCs w:val="24"/>
          <w:lang w:val="pl-PL"/>
        </w:rPr>
        <w:t>Funkcje użytkowe</w:t>
      </w:r>
      <w:r w:rsidR="00E362F5"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362F5" w:rsidRPr="00BC49ED">
        <w:rPr>
          <w:rFonts w:asciiTheme="minorHAnsi" w:hAnsiTheme="minorHAnsi" w:cstheme="minorHAnsi"/>
          <w:b/>
          <w:sz w:val="24"/>
          <w:szCs w:val="24"/>
          <w:lang w:val="pl-PL"/>
        </w:rPr>
        <w:t>- kryterium oceny ofert</w:t>
      </w:r>
      <w:r w:rsidRPr="00BC49ED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:rsidR="0008106C" w:rsidRPr="00BC49ED" w:rsidRDefault="003E7E6F" w:rsidP="00D24B9E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567" w:right="6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Oświadczenie o wypełnieniu obowiązków informacyjnych – </w:t>
      </w:r>
      <w:r w:rsidRPr="00BC49ED">
        <w:rPr>
          <w:rFonts w:asciiTheme="minorHAnsi" w:hAnsiTheme="minorHAnsi" w:cstheme="minorHAnsi"/>
          <w:b/>
          <w:sz w:val="24"/>
          <w:szCs w:val="24"/>
          <w:lang w:val="pl-PL"/>
        </w:rPr>
        <w:t>Załącznik nr 2 do Zapytania ofertowego.</w:t>
      </w:r>
    </w:p>
    <w:p w:rsidR="00427D81" w:rsidRPr="00BC49ED" w:rsidRDefault="0018611A" w:rsidP="00D24B9E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567" w:right="6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BC49ED">
        <w:rPr>
          <w:rFonts w:asciiTheme="minorHAnsi" w:hAnsiTheme="minorHAnsi" w:cstheme="minorHAnsi"/>
          <w:sz w:val="24"/>
          <w:szCs w:val="24"/>
          <w:lang w:val="pl-PL"/>
        </w:rPr>
        <w:t xml:space="preserve">Oświadczenie dotyczące przesłanek podstaw wykluczenia z postępowania – </w:t>
      </w:r>
      <w:r w:rsidRPr="00BC49ED">
        <w:rPr>
          <w:rFonts w:asciiTheme="minorHAnsi" w:hAnsiTheme="minorHAnsi" w:cstheme="minorHAnsi"/>
          <w:b/>
          <w:sz w:val="24"/>
          <w:szCs w:val="24"/>
          <w:lang w:val="pl-PL"/>
        </w:rPr>
        <w:t>Załącznik nr 3 do Zapytania ofertowego.</w:t>
      </w:r>
    </w:p>
    <w:p w:rsidR="00330E5C" w:rsidRPr="00AC3C05" w:rsidRDefault="00330E5C" w:rsidP="00330E5C">
      <w:pPr>
        <w:ind w:left="705" w:right="4" w:firstLine="0"/>
        <w:rPr>
          <w:rFonts w:asciiTheme="minorHAnsi" w:hAnsiTheme="minorHAnsi" w:cstheme="minorHAnsi"/>
          <w:szCs w:val="24"/>
        </w:rPr>
      </w:pPr>
    </w:p>
    <w:p w:rsidR="005A06F9" w:rsidRPr="00F233C8" w:rsidRDefault="00AC400B" w:rsidP="00A22DF0">
      <w:pPr>
        <w:numPr>
          <w:ilvl w:val="0"/>
          <w:numId w:val="1"/>
        </w:numPr>
        <w:spacing w:after="160" w:line="259" w:lineRule="auto"/>
        <w:ind w:hanging="360"/>
        <w:jc w:val="both"/>
        <w:rPr>
          <w:color w:val="auto"/>
        </w:rPr>
      </w:pPr>
      <w:r w:rsidRPr="00F233C8">
        <w:rPr>
          <w:b/>
          <w:color w:val="auto"/>
        </w:rPr>
        <w:t xml:space="preserve">INFORMACJA O SPOSOBIE POROZUMIEWANIA SIĘ ZAMAWIAJĄCEGO </w:t>
      </w:r>
      <w:r w:rsidR="00200AC3" w:rsidRPr="00F233C8">
        <w:rPr>
          <w:b/>
          <w:color w:val="auto"/>
        </w:rPr>
        <w:br/>
      </w:r>
      <w:r w:rsidRPr="00F233C8">
        <w:rPr>
          <w:b/>
          <w:color w:val="auto"/>
        </w:rPr>
        <w:t>Z WYKONAWCAMI ORAZ PRZEKAZYWANIA OŚWIADCZEŃ I</w:t>
      </w:r>
      <w:r w:rsidR="009C4CF2" w:rsidRPr="00F233C8">
        <w:rPr>
          <w:b/>
          <w:color w:val="auto"/>
        </w:rPr>
        <w:t xml:space="preserve"> DOKUMENTÓW, A TAKŻE WSKAZYWANIE</w:t>
      </w:r>
      <w:r w:rsidRPr="00F233C8">
        <w:rPr>
          <w:b/>
          <w:color w:val="auto"/>
        </w:rPr>
        <w:t xml:space="preserve"> OSÓB UPRAWNIONYCH DO POROZUMIEWANIA SIĘ Z WYKONAWCAMI</w:t>
      </w:r>
    </w:p>
    <w:p w:rsidR="005A06F9" w:rsidRDefault="005A06F9" w:rsidP="00D24B9E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426" w:right="249" w:firstLine="0"/>
      </w:pPr>
      <w:r>
        <w:t xml:space="preserve">Oświadczenia, wnioski, zawiadomienia oraz informacje przekazywane </w:t>
      </w:r>
      <w:r w:rsidR="003B7670">
        <w:t>będą drogą</w:t>
      </w:r>
      <w:r>
        <w:t xml:space="preserve"> elektroniczną. Każda ze stron na żądanie drugiej niezwłocznie potwierdza fakt ich otrzymania.</w:t>
      </w:r>
      <w:r w:rsidR="00510E2A">
        <w:t xml:space="preserve"> </w:t>
      </w:r>
    </w:p>
    <w:p w:rsidR="005A06F9" w:rsidRDefault="005A06F9" w:rsidP="00D24B9E">
      <w:pPr>
        <w:numPr>
          <w:ilvl w:val="0"/>
          <w:numId w:val="14"/>
        </w:numPr>
        <w:tabs>
          <w:tab w:val="left" w:pos="0"/>
          <w:tab w:val="left" w:pos="284"/>
        </w:tabs>
        <w:spacing w:after="0" w:line="360" w:lineRule="auto"/>
        <w:ind w:left="0" w:right="249" w:firstLine="426"/>
      </w:pPr>
      <w:r>
        <w:t>Adres e-mail: zamowienia@ops-raciborz.pl do kontaktu z Zamawiającym</w:t>
      </w:r>
      <w:r w:rsidR="003B7670">
        <w:t>.</w:t>
      </w:r>
    </w:p>
    <w:p w:rsidR="005A06F9" w:rsidRPr="00633EBD" w:rsidRDefault="005A06F9" w:rsidP="00D24B9E">
      <w:pPr>
        <w:numPr>
          <w:ilvl w:val="0"/>
          <w:numId w:val="14"/>
        </w:numPr>
        <w:spacing w:after="0" w:line="360" w:lineRule="auto"/>
        <w:ind w:left="426" w:right="2" w:firstLine="0"/>
      </w:pPr>
      <w:r>
        <w:t>Osoba</w:t>
      </w:r>
      <w:r w:rsidR="00633EBD">
        <w:t>mi</w:t>
      </w:r>
      <w:r>
        <w:t xml:space="preserve"> upra</w:t>
      </w:r>
      <w:r w:rsidR="00633EBD">
        <w:t xml:space="preserve">wnionymi ze strony Zamawiającego do porozumiewania się </w:t>
      </w:r>
      <w:r w:rsidR="00633EBD">
        <w:br/>
        <w:t>z W</w:t>
      </w:r>
      <w:r>
        <w:t>ykonawcami</w:t>
      </w:r>
      <w:r w:rsidR="00633EBD">
        <w:t xml:space="preserve"> są</w:t>
      </w:r>
      <w:r>
        <w:t xml:space="preserve">: Dyrektor Ośrodka </w:t>
      </w:r>
      <w:r w:rsidR="002B2339">
        <w:t>Pomocy Społecznej</w:t>
      </w:r>
      <w:r w:rsidR="003B7670">
        <w:t xml:space="preserve"> Danuta</w:t>
      </w:r>
      <w:r>
        <w:t xml:space="preserve"> Rassek, podinspektor ds. administracyjnych i zamówień publicznych Monika </w:t>
      </w:r>
      <w:r w:rsidR="003B7670">
        <w:t>Behrendt, podinspektor ds. administracyjno-</w:t>
      </w:r>
      <w:r w:rsidR="0028160C">
        <w:t xml:space="preserve">gospodarczych Monika Kandziora </w:t>
      </w:r>
      <w:r w:rsidR="00633EBD">
        <w:t xml:space="preserve">tel. </w:t>
      </w:r>
      <w:r w:rsidR="003B7670">
        <w:t>32 415 26 50 wew</w:t>
      </w:r>
      <w:r>
        <w:t>. 139</w:t>
      </w:r>
      <w:r w:rsidR="0028160C">
        <w:t>.</w:t>
      </w:r>
      <w:r w:rsidRPr="003A3492">
        <w:rPr>
          <w:b/>
        </w:rPr>
        <w:t xml:space="preserve"> </w:t>
      </w:r>
    </w:p>
    <w:p w:rsidR="00427D81" w:rsidRPr="002B2339" w:rsidRDefault="00AC400B" w:rsidP="00D24B9E">
      <w:pPr>
        <w:numPr>
          <w:ilvl w:val="0"/>
          <w:numId w:val="14"/>
        </w:numPr>
        <w:spacing w:after="0" w:line="360" w:lineRule="auto"/>
        <w:ind w:left="426" w:right="249" w:firstLine="0"/>
        <w:rPr>
          <w:color w:val="auto"/>
        </w:rPr>
      </w:pPr>
      <w:r w:rsidRPr="002B2339">
        <w:rPr>
          <w:color w:val="auto"/>
        </w:rPr>
        <w:t xml:space="preserve">Wykonawca może zwrócić się do Zamawiającego o wyjaśnienie treści niniejszego </w:t>
      </w:r>
      <w:r w:rsidR="000E0E5F">
        <w:rPr>
          <w:color w:val="auto"/>
        </w:rPr>
        <w:t>z</w:t>
      </w:r>
      <w:r w:rsidR="006D2618">
        <w:rPr>
          <w:color w:val="auto"/>
        </w:rPr>
        <w:t>a</w:t>
      </w:r>
      <w:r w:rsidR="000E0E5F">
        <w:rPr>
          <w:color w:val="auto"/>
        </w:rPr>
        <w:t>pytania ofertowego</w:t>
      </w:r>
      <w:r w:rsidRPr="002B2339">
        <w:rPr>
          <w:color w:val="auto"/>
        </w:rPr>
        <w:t xml:space="preserve">. Zamawiający udzieli wyjaśnień niezwłocznie, nie później niż na 2 dni przed upływem terminu składania ofert; pod warunkiem, że wniosek o wyjaśnienie treści </w:t>
      </w:r>
      <w:r w:rsidR="000E0E5F">
        <w:rPr>
          <w:color w:val="auto"/>
        </w:rPr>
        <w:t>zapytania ofertowego</w:t>
      </w:r>
      <w:r w:rsidR="000E0E5F" w:rsidRPr="002B2339">
        <w:rPr>
          <w:color w:val="auto"/>
        </w:rPr>
        <w:t xml:space="preserve"> </w:t>
      </w:r>
      <w:r w:rsidRPr="002B2339">
        <w:rPr>
          <w:color w:val="auto"/>
        </w:rPr>
        <w:t xml:space="preserve">wpłynie do Zamawiającego nie później, niż do końca </w:t>
      </w:r>
      <w:r w:rsidR="000E0E5F">
        <w:rPr>
          <w:color w:val="auto"/>
        </w:rPr>
        <w:t xml:space="preserve">dnia, </w:t>
      </w:r>
      <w:r w:rsidR="00200AC3" w:rsidRPr="002B2339">
        <w:rPr>
          <w:color w:val="auto"/>
        </w:rPr>
        <w:t>w</w:t>
      </w:r>
      <w:r w:rsidRPr="002B2339">
        <w:rPr>
          <w:color w:val="auto"/>
        </w:rPr>
        <w:t xml:space="preserve"> którym upływa połowa wyznaczonego terminu składania ofert;  </w:t>
      </w:r>
    </w:p>
    <w:p w:rsidR="00427D81" w:rsidRPr="00AF2A6E" w:rsidRDefault="00AC400B" w:rsidP="00D24B9E">
      <w:pPr>
        <w:numPr>
          <w:ilvl w:val="0"/>
          <w:numId w:val="3"/>
        </w:numPr>
        <w:spacing w:after="36" w:line="360" w:lineRule="auto"/>
        <w:ind w:right="160" w:hanging="279"/>
        <w:rPr>
          <w:color w:val="auto"/>
        </w:rPr>
      </w:pPr>
      <w:r w:rsidRPr="00AF2A6E">
        <w:rPr>
          <w:color w:val="auto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427D81" w:rsidRPr="00AF2A6E" w:rsidRDefault="00AC400B" w:rsidP="00D24B9E">
      <w:pPr>
        <w:numPr>
          <w:ilvl w:val="0"/>
          <w:numId w:val="14"/>
        </w:numPr>
        <w:spacing w:after="0" w:line="360" w:lineRule="auto"/>
        <w:ind w:left="426" w:right="249" w:firstLine="0"/>
        <w:rPr>
          <w:color w:val="auto"/>
        </w:rPr>
      </w:pPr>
      <w:r w:rsidRPr="00AF2A6E">
        <w:rPr>
          <w:color w:val="auto"/>
        </w:rPr>
        <w:t xml:space="preserve">Modyfikacja treści </w:t>
      </w:r>
      <w:r w:rsidR="000E0E5F">
        <w:rPr>
          <w:color w:val="auto"/>
        </w:rPr>
        <w:t>zapytania ofertowego</w:t>
      </w:r>
      <w:r w:rsidRPr="00AF2A6E">
        <w:rPr>
          <w:color w:val="auto"/>
        </w:rPr>
        <w:t xml:space="preserve">: </w:t>
      </w:r>
    </w:p>
    <w:p w:rsidR="00427D81" w:rsidRPr="00AF2A6E" w:rsidRDefault="00AC400B" w:rsidP="00D24B9E">
      <w:pPr>
        <w:numPr>
          <w:ilvl w:val="0"/>
          <w:numId w:val="4"/>
        </w:numPr>
        <w:ind w:right="4" w:hanging="279"/>
        <w:rPr>
          <w:color w:val="auto"/>
        </w:rPr>
      </w:pPr>
      <w:r w:rsidRPr="00AF2A6E">
        <w:rPr>
          <w:color w:val="auto"/>
        </w:rPr>
        <w:t xml:space="preserve">w uzasadnionych przypadkach Zamawiający może przed upływem terminu składania ofert zmodyfikować treść </w:t>
      </w:r>
      <w:r w:rsidR="000E0E5F">
        <w:rPr>
          <w:color w:val="auto"/>
        </w:rPr>
        <w:t>zapytania ofertowego</w:t>
      </w:r>
      <w:r w:rsidRPr="00AF2A6E">
        <w:rPr>
          <w:color w:val="auto"/>
        </w:rPr>
        <w:t xml:space="preserve">; </w:t>
      </w:r>
    </w:p>
    <w:p w:rsidR="00427D81" w:rsidRPr="00065740" w:rsidRDefault="00AC400B" w:rsidP="00D24B9E">
      <w:pPr>
        <w:numPr>
          <w:ilvl w:val="0"/>
          <w:numId w:val="4"/>
        </w:numPr>
        <w:spacing w:after="156"/>
        <w:ind w:right="4" w:hanging="279"/>
        <w:rPr>
          <w:color w:val="auto"/>
        </w:rPr>
      </w:pPr>
      <w:r w:rsidRPr="00065740">
        <w:rPr>
          <w:color w:val="auto"/>
        </w:rPr>
        <w:t xml:space="preserve">wprowadzone w ten sposób modyfikacje, uzupełnienia i ustalenia oraz zmiany terminów, zostaną zamieszczone na stronie internetowej </w:t>
      </w:r>
      <w:r w:rsidR="000E0E5F" w:rsidRPr="004F7476">
        <w:rPr>
          <w:rFonts w:asciiTheme="minorHAnsi" w:hAnsiTheme="minorHAnsi" w:cstheme="minorHAnsi"/>
          <w:szCs w:val="24"/>
        </w:rPr>
        <w:t>prowadzonego postępowania</w:t>
      </w:r>
      <w:r w:rsidR="000E0E5F">
        <w:rPr>
          <w:rFonts w:asciiTheme="minorHAnsi" w:hAnsiTheme="minorHAnsi" w:cstheme="minorHAnsi"/>
          <w:szCs w:val="24"/>
        </w:rPr>
        <w:t xml:space="preserve"> </w:t>
      </w:r>
      <w:hyperlink r:id="rId11" w:history="1">
        <w:r w:rsidR="000E0E5F" w:rsidRPr="00711012">
          <w:rPr>
            <w:rStyle w:val="Hipercze"/>
            <w:rFonts w:asciiTheme="minorHAnsi" w:hAnsiTheme="minorHAnsi" w:cstheme="minorHAnsi"/>
            <w:szCs w:val="24"/>
          </w:rPr>
          <w:t>http://bip.ops-raciborz.pl/zamowienia-publiczne/ponizej-130000-zl.html</w:t>
        </w:r>
      </w:hyperlink>
      <w:r w:rsidR="000E0E5F">
        <w:rPr>
          <w:rFonts w:asciiTheme="minorHAnsi" w:hAnsiTheme="minorHAnsi" w:cstheme="minorHAnsi"/>
          <w:szCs w:val="24"/>
        </w:rPr>
        <w:t xml:space="preserve">  </w:t>
      </w:r>
    </w:p>
    <w:p w:rsidR="00427D81" w:rsidRPr="001C70F5" w:rsidRDefault="00AC400B" w:rsidP="00A22DF0">
      <w:pPr>
        <w:numPr>
          <w:ilvl w:val="0"/>
          <w:numId w:val="1"/>
        </w:numPr>
        <w:spacing w:after="160" w:line="259" w:lineRule="auto"/>
        <w:ind w:hanging="360"/>
        <w:jc w:val="both"/>
        <w:rPr>
          <w:color w:val="auto"/>
        </w:rPr>
      </w:pPr>
      <w:r w:rsidRPr="001C70F5">
        <w:rPr>
          <w:b/>
          <w:color w:val="auto"/>
        </w:rPr>
        <w:t xml:space="preserve">OPIS SPOSOBU PRZYGOTOWANIA OFERT </w:t>
      </w:r>
    </w:p>
    <w:p w:rsidR="00AF45E9" w:rsidRPr="00E91318" w:rsidRDefault="002C5E1A" w:rsidP="00D24B9E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284" w:hanging="142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 w:rsidRPr="00E91318">
        <w:rPr>
          <w:rFonts w:asciiTheme="minorHAnsi" w:hAnsiTheme="minorHAnsi" w:cstheme="minorHAnsi"/>
          <w:sz w:val="24"/>
          <w:szCs w:val="24"/>
          <w:lang w:val="pl-PL"/>
        </w:rPr>
        <w:t>Oferta winna być przygotowana na formularzu ofertowym o treści zgodnej z określoną we wzorze stanowiącym załącznik nr.</w:t>
      </w:r>
      <w:r w:rsidR="00AF45E9" w:rsidRPr="00E9131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91318">
        <w:rPr>
          <w:rFonts w:asciiTheme="minorHAnsi" w:hAnsiTheme="minorHAnsi" w:cstheme="minorHAnsi"/>
          <w:sz w:val="24"/>
          <w:szCs w:val="24"/>
          <w:lang w:val="pl-PL"/>
        </w:rPr>
        <w:t xml:space="preserve">1 do </w:t>
      </w:r>
      <w:r w:rsidR="00AF45E9" w:rsidRPr="00E91318">
        <w:rPr>
          <w:rFonts w:asciiTheme="minorHAnsi" w:hAnsiTheme="minorHAnsi" w:cstheme="minorHAnsi"/>
          <w:sz w:val="24"/>
          <w:szCs w:val="24"/>
          <w:lang w:val="pl-PL"/>
        </w:rPr>
        <w:t>Zapytania ofertowego</w:t>
      </w:r>
      <w:r w:rsidRPr="00E9131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075814" w:rsidRPr="00E91318" w:rsidRDefault="00E91318" w:rsidP="00D24B9E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284" w:hanging="142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 w:rsidRPr="00E91318">
        <w:rPr>
          <w:rFonts w:asciiTheme="minorHAnsi" w:hAnsiTheme="minorHAnsi" w:cstheme="minorHAnsi"/>
          <w:sz w:val="24"/>
          <w:szCs w:val="24"/>
          <w:lang w:val="pl-PL"/>
        </w:rPr>
        <w:t>Wykonawca może złożyć tylko jedną ofertę, Zamawiajacy nie dopuszcza składania ofert częściowych i wariantowych.</w:t>
      </w:r>
    </w:p>
    <w:p w:rsidR="00075814" w:rsidRDefault="002C5E1A" w:rsidP="00D24B9E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284" w:hanging="142"/>
        <w:rPr>
          <w:rFonts w:asciiTheme="minorHAnsi" w:hAnsiTheme="minorHAnsi" w:cstheme="minorHAnsi"/>
          <w:sz w:val="24"/>
          <w:szCs w:val="24"/>
          <w:lang w:val="pl-PL"/>
        </w:rPr>
      </w:pPr>
      <w:r w:rsidRPr="00E91318">
        <w:rPr>
          <w:rFonts w:asciiTheme="minorHAnsi" w:hAnsiTheme="minorHAnsi" w:cstheme="minorHAnsi"/>
          <w:sz w:val="24"/>
          <w:szCs w:val="24"/>
          <w:lang w:val="pl-PL"/>
        </w:rPr>
        <w:t xml:space="preserve">Ofertę składa się, pod rygorem nieważności, w formie pisemnej. </w:t>
      </w:r>
    </w:p>
    <w:p w:rsidR="00E91318" w:rsidRPr="00E91318" w:rsidRDefault="00E91318" w:rsidP="00D24B9E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284" w:hanging="142"/>
        <w:rPr>
          <w:rFonts w:asciiTheme="minorHAnsi" w:hAnsiTheme="minorHAnsi" w:cstheme="minorHAnsi"/>
          <w:sz w:val="24"/>
          <w:szCs w:val="24"/>
          <w:lang w:val="pl-PL"/>
        </w:rPr>
      </w:pPr>
      <w:r w:rsidRPr="00E91318">
        <w:rPr>
          <w:rFonts w:asciiTheme="minorHAnsi" w:hAnsiTheme="minorHAnsi" w:cstheme="minorHAnsi"/>
          <w:sz w:val="24"/>
          <w:szCs w:val="24"/>
          <w:lang w:val="pl-PL"/>
        </w:rPr>
        <w:t xml:space="preserve">Oferta </w:t>
      </w:r>
      <w:r w:rsidRPr="00C75606">
        <w:rPr>
          <w:rFonts w:asciiTheme="minorHAnsi" w:hAnsiTheme="minorHAnsi" w:cstheme="minorHAnsi"/>
          <w:sz w:val="24"/>
          <w:szCs w:val="24"/>
          <w:lang w:val="pl-PL"/>
        </w:rPr>
        <w:t>musi być sporządzona w języku polskim.</w:t>
      </w:r>
      <w:r w:rsidRPr="00E9131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2F41" w:rsidRPr="00432F41" w:rsidRDefault="002C5E1A" w:rsidP="00D24B9E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284" w:hanging="142"/>
        <w:rPr>
          <w:rFonts w:asciiTheme="minorHAnsi" w:hAnsiTheme="minorHAnsi" w:cstheme="minorHAnsi"/>
          <w:color w:val="FF0000"/>
          <w:sz w:val="22"/>
          <w:lang w:val="pl-PL"/>
        </w:rPr>
      </w:pPr>
      <w:r w:rsidRPr="00E91318">
        <w:rPr>
          <w:rFonts w:asciiTheme="minorHAnsi" w:hAnsiTheme="minorHAnsi" w:cstheme="minorHAnsi"/>
          <w:sz w:val="24"/>
          <w:szCs w:val="24"/>
          <w:lang w:val="pl-PL"/>
        </w:rPr>
        <w:t xml:space="preserve">Oferta i załączniki muszą być podpisane przez osobę/y upoważnioną/e do reprezentowania Wykonawcy i składania oświadczeń </w:t>
      </w:r>
      <w:r w:rsidR="00075814" w:rsidRPr="00E91318">
        <w:rPr>
          <w:rFonts w:asciiTheme="minorHAnsi" w:hAnsiTheme="minorHAnsi" w:cstheme="minorHAnsi"/>
          <w:sz w:val="24"/>
          <w:szCs w:val="24"/>
          <w:lang w:val="pl-PL"/>
        </w:rPr>
        <w:t xml:space="preserve">woli w jego imieniu wskazaną/e </w:t>
      </w:r>
      <w:r w:rsidR="00432F41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E91318">
        <w:rPr>
          <w:rFonts w:asciiTheme="minorHAnsi" w:hAnsiTheme="minorHAnsi" w:cstheme="minorHAnsi"/>
          <w:sz w:val="24"/>
          <w:szCs w:val="24"/>
          <w:lang w:val="pl-PL"/>
        </w:rPr>
        <w:t>w dokumencie upoważniającym do występowania w obrocie prawnym.</w:t>
      </w:r>
      <w:r w:rsidR="00075814" w:rsidRPr="00E91318">
        <w:rPr>
          <w:rFonts w:asciiTheme="minorHAnsi" w:hAnsiTheme="minorHAnsi" w:cstheme="minorHAnsi"/>
          <w:sz w:val="24"/>
          <w:szCs w:val="24"/>
          <w:lang w:val="pl-PL"/>
        </w:rPr>
        <w:t xml:space="preserve"> Jeżeli oferta </w:t>
      </w:r>
      <w:r w:rsidR="00432F41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E91318">
        <w:rPr>
          <w:rFonts w:asciiTheme="minorHAnsi" w:hAnsiTheme="minorHAnsi" w:cstheme="minorHAnsi"/>
          <w:sz w:val="24"/>
          <w:szCs w:val="24"/>
          <w:lang w:val="pl-PL"/>
        </w:rPr>
        <w:t>i załączniki będą podpisane przez inną osobę, do oferty należy dołączyć oryginał upoważnienia lub notarialnie potwierdzoną jego kopię.</w:t>
      </w:r>
      <w:r w:rsidRPr="00E9131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825203" w:rsidRPr="00106289" w:rsidRDefault="00825203" w:rsidP="00D24B9E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284" w:hanging="142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 w:rsidRPr="00106289">
        <w:rPr>
          <w:rFonts w:asciiTheme="minorHAnsi" w:hAnsiTheme="minorHAnsi" w:cstheme="minorHAnsi"/>
          <w:sz w:val="24"/>
          <w:szCs w:val="24"/>
          <w:lang w:val="pl-PL"/>
        </w:rPr>
        <w:t xml:space="preserve">Opakowanie oferty: </w:t>
      </w:r>
    </w:p>
    <w:p w:rsidR="00825203" w:rsidRPr="00106289" w:rsidRDefault="002C5E1A" w:rsidP="00D24B9E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line="360" w:lineRule="auto"/>
        <w:ind w:left="426" w:firstLine="0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 w:rsidRPr="00106289">
        <w:rPr>
          <w:rFonts w:asciiTheme="minorHAnsi" w:hAnsiTheme="minorHAnsi" w:cstheme="minorHAnsi"/>
          <w:sz w:val="24"/>
          <w:szCs w:val="24"/>
          <w:lang w:val="pl-PL"/>
        </w:rPr>
        <w:t xml:space="preserve">ofertę wraz z załącznikami należy złożyć w trwale zamkniętym opakowaniu (kopercie), uniemożliwiającym otwarcie i zapoznanie się z treścią oferty przed upływem terminu składania ofert, </w:t>
      </w:r>
    </w:p>
    <w:p w:rsidR="002C5E1A" w:rsidRPr="00106289" w:rsidRDefault="002C5E1A" w:rsidP="00D24B9E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106289">
        <w:rPr>
          <w:rFonts w:asciiTheme="minorHAnsi" w:hAnsiTheme="minorHAnsi" w:cstheme="minorHAnsi"/>
          <w:sz w:val="24"/>
          <w:szCs w:val="24"/>
          <w:lang w:val="pl-PL"/>
        </w:rPr>
        <w:t xml:space="preserve">opakowanie musi być z dopiskiem: </w:t>
      </w:r>
      <w:r w:rsidRPr="00106289">
        <w:rPr>
          <w:rFonts w:asciiTheme="minorHAnsi" w:hAnsiTheme="minorHAnsi" w:cstheme="minorHAnsi"/>
          <w:b/>
          <w:sz w:val="24"/>
          <w:szCs w:val="24"/>
          <w:lang w:val="pl-PL"/>
        </w:rPr>
        <w:t>OFERTA NA</w:t>
      </w:r>
      <w:r w:rsidRPr="0010628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32F41" w:rsidRPr="00106289">
        <w:rPr>
          <w:rFonts w:asciiTheme="minorHAnsi" w:hAnsiTheme="minorHAnsi" w:cstheme="minorHAnsi"/>
          <w:b/>
          <w:sz w:val="24"/>
          <w:szCs w:val="24"/>
          <w:lang w:val="pl-PL"/>
        </w:rPr>
        <w:t>„Zakup i dostawę opasek bezpieczeństwa wraz z usługą całodobowej opieki na odległość dla mieszkańców Miasta Raciborza powyżej 65 roku życia”</w:t>
      </w:r>
      <w:r w:rsidR="000E0E5F">
        <w:rPr>
          <w:rFonts w:asciiTheme="minorHAnsi" w:hAnsiTheme="minorHAnsi" w:cstheme="minorHAnsi"/>
          <w:sz w:val="24"/>
          <w:szCs w:val="24"/>
          <w:lang w:val="pl-PL"/>
        </w:rPr>
        <w:t>, wraz z</w:t>
      </w:r>
      <w:r w:rsidR="00432F41" w:rsidRPr="00106289">
        <w:rPr>
          <w:rFonts w:asciiTheme="minorHAnsi" w:hAnsiTheme="minorHAnsi" w:cstheme="minorHAnsi"/>
          <w:sz w:val="24"/>
          <w:szCs w:val="24"/>
          <w:lang w:val="pl-PL"/>
        </w:rPr>
        <w:t xml:space="preserve"> pieczęcią firmową W</w:t>
      </w:r>
      <w:r w:rsidRPr="00106289">
        <w:rPr>
          <w:rFonts w:asciiTheme="minorHAnsi" w:hAnsiTheme="minorHAnsi" w:cstheme="minorHAnsi"/>
          <w:sz w:val="24"/>
          <w:szCs w:val="24"/>
          <w:lang w:val="pl-PL"/>
        </w:rPr>
        <w:t xml:space="preserve">ykonawcy wraz </w:t>
      </w:r>
      <w:r w:rsidR="00C65B5B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106289">
        <w:rPr>
          <w:rFonts w:asciiTheme="minorHAnsi" w:hAnsiTheme="minorHAnsi" w:cstheme="minorHAnsi"/>
          <w:sz w:val="24"/>
          <w:szCs w:val="24"/>
          <w:lang w:val="pl-PL"/>
        </w:rPr>
        <w:t>z adresem i nr telefonu.</w:t>
      </w:r>
    </w:p>
    <w:p w:rsidR="00F56317" w:rsidRPr="00F56317" w:rsidRDefault="00F56317" w:rsidP="00F56317">
      <w:pPr>
        <w:pStyle w:val="Akapitzlist"/>
        <w:tabs>
          <w:tab w:val="left" w:pos="0"/>
          <w:tab w:val="left" w:pos="426"/>
        </w:tabs>
        <w:spacing w:line="360" w:lineRule="auto"/>
        <w:ind w:left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4667C1" w:rsidRPr="001C70F5" w:rsidRDefault="00AC400B" w:rsidP="00A22DF0">
      <w:pPr>
        <w:numPr>
          <w:ilvl w:val="0"/>
          <w:numId w:val="1"/>
        </w:numPr>
        <w:spacing w:after="160" w:line="259" w:lineRule="auto"/>
        <w:ind w:hanging="360"/>
        <w:jc w:val="both"/>
        <w:rPr>
          <w:color w:val="auto"/>
        </w:rPr>
      </w:pPr>
      <w:r w:rsidRPr="001C70F5">
        <w:rPr>
          <w:b/>
          <w:color w:val="auto"/>
        </w:rPr>
        <w:t xml:space="preserve">MIEJSCE, TERMIN SKŁADANIA I OTWARCIA OFERT </w:t>
      </w:r>
    </w:p>
    <w:p w:rsidR="00223FE2" w:rsidRPr="00223FE2" w:rsidRDefault="004667C1" w:rsidP="00D24B9E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284" w:firstLine="0"/>
        <w:rPr>
          <w:rFonts w:ascii="Arial" w:hAnsi="Arial" w:cs="Arial"/>
          <w:sz w:val="24"/>
          <w:szCs w:val="24"/>
          <w:lang w:val="pl-PL"/>
        </w:rPr>
      </w:pPr>
      <w:r w:rsidRPr="00223FE2">
        <w:rPr>
          <w:rFonts w:asciiTheme="minorHAnsi" w:hAnsiTheme="minorHAnsi" w:cstheme="minorHAnsi"/>
          <w:sz w:val="24"/>
          <w:szCs w:val="24"/>
          <w:lang w:val="pl-PL"/>
        </w:rPr>
        <w:t xml:space="preserve">Oferty należy </w:t>
      </w:r>
      <w:r w:rsidR="00E46CB9" w:rsidRPr="00223FE2">
        <w:rPr>
          <w:rFonts w:asciiTheme="minorHAnsi" w:hAnsiTheme="minorHAnsi" w:cstheme="minorHAnsi"/>
          <w:sz w:val="24"/>
          <w:szCs w:val="24"/>
          <w:lang w:val="pl-PL"/>
        </w:rPr>
        <w:t>złożyć</w:t>
      </w:r>
      <w:r w:rsidRPr="00223FE2">
        <w:rPr>
          <w:rFonts w:asciiTheme="minorHAnsi" w:hAnsiTheme="minorHAnsi" w:cstheme="minorHAnsi"/>
          <w:sz w:val="24"/>
          <w:szCs w:val="24"/>
          <w:lang w:val="pl-PL"/>
        </w:rPr>
        <w:t xml:space="preserve"> w sekretariacie Ośrodka Pomocy Społecznej w Raciborzu, </w:t>
      </w:r>
      <w:r w:rsidRPr="00223FE2">
        <w:rPr>
          <w:rFonts w:asciiTheme="minorHAnsi" w:hAnsiTheme="minorHAnsi" w:cstheme="minorHAnsi"/>
          <w:sz w:val="24"/>
          <w:szCs w:val="24"/>
          <w:lang w:val="pl-PL"/>
        </w:rPr>
        <w:br/>
      </w:r>
      <w:r w:rsidR="001E0928" w:rsidRPr="00223FE2">
        <w:rPr>
          <w:rFonts w:asciiTheme="minorHAnsi" w:hAnsiTheme="minorHAnsi" w:cstheme="minorHAnsi"/>
          <w:sz w:val="24"/>
          <w:szCs w:val="24"/>
          <w:lang w:val="pl-PL"/>
        </w:rPr>
        <w:t>ul. Henryka Si</w:t>
      </w:r>
      <w:r w:rsidR="004F7476">
        <w:rPr>
          <w:rFonts w:asciiTheme="minorHAnsi" w:hAnsiTheme="minorHAnsi" w:cstheme="minorHAnsi"/>
          <w:sz w:val="24"/>
          <w:szCs w:val="24"/>
          <w:lang w:val="pl-PL"/>
        </w:rPr>
        <w:t xml:space="preserve">enkiewicza 1, 47- 400 Racibórz </w:t>
      </w:r>
      <w:r w:rsidRPr="00223FE2">
        <w:rPr>
          <w:rFonts w:asciiTheme="minorHAnsi" w:hAnsiTheme="minorHAnsi" w:cstheme="minorHAnsi"/>
          <w:sz w:val="24"/>
          <w:szCs w:val="24"/>
          <w:lang w:val="pl-PL"/>
        </w:rPr>
        <w:t xml:space="preserve">w terminie do dnia </w:t>
      </w:r>
      <w:r w:rsidR="006A1369">
        <w:rPr>
          <w:rFonts w:asciiTheme="minorHAnsi" w:hAnsiTheme="minorHAnsi" w:cstheme="minorHAnsi"/>
          <w:b/>
          <w:sz w:val="24"/>
          <w:szCs w:val="24"/>
          <w:lang w:val="pl-PL"/>
        </w:rPr>
        <w:t>07.07.2023</w:t>
      </w:r>
      <w:r w:rsidRPr="00223FE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r. </w:t>
      </w:r>
      <w:r w:rsidR="001E0928" w:rsidRPr="00223FE2">
        <w:rPr>
          <w:rFonts w:asciiTheme="minorHAnsi" w:hAnsiTheme="minorHAnsi" w:cstheme="minorHAnsi"/>
          <w:b/>
          <w:sz w:val="24"/>
          <w:szCs w:val="24"/>
          <w:lang w:val="pl-PL"/>
        </w:rPr>
        <w:t>do godz. 12</w:t>
      </w:r>
      <w:r w:rsidRPr="00223FE2">
        <w:rPr>
          <w:rFonts w:asciiTheme="minorHAnsi" w:hAnsiTheme="minorHAnsi" w:cstheme="minorHAnsi"/>
          <w:b/>
          <w:sz w:val="24"/>
          <w:szCs w:val="24"/>
          <w:lang w:val="pl-PL"/>
        </w:rPr>
        <w:t>.00</w:t>
      </w:r>
      <w:r w:rsidR="00E46CB9" w:rsidRPr="00223FE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223FE2" w:rsidRPr="00223FE2" w:rsidRDefault="004667C1" w:rsidP="00D24B9E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284" w:firstLine="0"/>
        <w:rPr>
          <w:rFonts w:ascii="Arial" w:hAnsi="Arial" w:cs="Arial"/>
          <w:sz w:val="24"/>
          <w:szCs w:val="24"/>
          <w:lang w:val="pl-PL"/>
        </w:rPr>
      </w:pPr>
      <w:r w:rsidRPr="00223FE2">
        <w:rPr>
          <w:rFonts w:asciiTheme="minorHAnsi" w:hAnsiTheme="minorHAnsi" w:cstheme="minorHAnsi"/>
          <w:sz w:val="24"/>
          <w:szCs w:val="24"/>
          <w:lang w:val="pl-PL"/>
        </w:rPr>
        <w:t xml:space="preserve">Oferty złożone po tym terminie zostaną zwrócone </w:t>
      </w:r>
      <w:r w:rsidR="00E46CB9" w:rsidRPr="00223FE2">
        <w:rPr>
          <w:rFonts w:asciiTheme="minorHAnsi" w:hAnsiTheme="minorHAnsi" w:cstheme="minorHAnsi"/>
          <w:sz w:val="24"/>
          <w:szCs w:val="24"/>
          <w:lang w:val="pl-PL"/>
        </w:rPr>
        <w:t xml:space="preserve">Wykonawcy </w:t>
      </w:r>
      <w:r w:rsidRPr="00223FE2">
        <w:rPr>
          <w:rFonts w:asciiTheme="minorHAnsi" w:hAnsiTheme="minorHAnsi" w:cstheme="minorHAnsi"/>
          <w:sz w:val="24"/>
          <w:szCs w:val="24"/>
          <w:lang w:val="pl-PL"/>
        </w:rPr>
        <w:t xml:space="preserve">niezwłocznie bez otwierania. </w:t>
      </w:r>
    </w:p>
    <w:p w:rsidR="004F7476" w:rsidRPr="004F7476" w:rsidRDefault="004667C1" w:rsidP="00D24B9E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284" w:firstLine="0"/>
        <w:rPr>
          <w:rFonts w:ascii="Arial" w:hAnsi="Arial" w:cs="Arial"/>
          <w:sz w:val="24"/>
          <w:szCs w:val="24"/>
          <w:lang w:val="pl-PL"/>
        </w:rPr>
      </w:pPr>
      <w:r w:rsidRPr="004F7476">
        <w:rPr>
          <w:rFonts w:asciiTheme="minorHAnsi" w:hAnsiTheme="minorHAnsi" w:cstheme="minorHAnsi"/>
          <w:sz w:val="24"/>
          <w:szCs w:val="24"/>
          <w:lang w:val="pl-PL"/>
        </w:rPr>
        <w:t>W uzasadnionych przypadkach, Zamawiający może przedłużyć termin składania ofert, informując</w:t>
      </w:r>
      <w:r w:rsidR="00223FE2" w:rsidRPr="004F7476">
        <w:rPr>
          <w:rFonts w:asciiTheme="minorHAnsi" w:hAnsiTheme="minorHAnsi" w:cstheme="minorHAnsi"/>
          <w:sz w:val="24"/>
          <w:szCs w:val="24"/>
          <w:lang w:val="pl-PL"/>
        </w:rPr>
        <w:t xml:space="preserve"> o tym na stronie internetowej prowadzonego postępowania</w:t>
      </w:r>
      <w:r w:rsidR="004F747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hyperlink r:id="rId12" w:history="1">
        <w:r w:rsidR="004F7476" w:rsidRPr="00711012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http://bip.ops-raciborz.pl/zamowienia-publiczne/ponizej-130000-zl.html</w:t>
        </w:r>
      </w:hyperlink>
      <w:r w:rsidR="004F7476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</w:p>
    <w:p w:rsidR="004667C1" w:rsidRPr="004F7476" w:rsidRDefault="004667C1" w:rsidP="00D24B9E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284" w:firstLine="0"/>
        <w:rPr>
          <w:rFonts w:ascii="Arial" w:hAnsi="Arial" w:cs="Arial"/>
          <w:sz w:val="24"/>
          <w:szCs w:val="24"/>
          <w:lang w:val="pl-PL"/>
        </w:rPr>
      </w:pPr>
      <w:r w:rsidRPr="004F7476">
        <w:rPr>
          <w:rFonts w:asciiTheme="minorHAnsi" w:hAnsiTheme="minorHAnsi" w:cstheme="minorHAnsi"/>
          <w:sz w:val="24"/>
          <w:szCs w:val="24"/>
          <w:lang w:val="pl-PL"/>
        </w:rPr>
        <w:t xml:space="preserve">Oferty zostaną otwarte w dniu </w:t>
      </w:r>
      <w:r w:rsidR="006A1369">
        <w:rPr>
          <w:rFonts w:asciiTheme="minorHAnsi" w:hAnsiTheme="minorHAnsi" w:cstheme="minorHAnsi"/>
          <w:b/>
          <w:sz w:val="24"/>
          <w:szCs w:val="24"/>
          <w:lang w:val="pl-PL"/>
        </w:rPr>
        <w:t>07.07.2023 r.</w:t>
      </w:r>
      <w:r w:rsidRPr="004F747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</w:t>
      </w:r>
      <w:r w:rsidR="006A1369">
        <w:rPr>
          <w:rFonts w:asciiTheme="minorHAnsi" w:hAnsiTheme="minorHAnsi" w:cstheme="minorHAnsi"/>
          <w:b/>
          <w:sz w:val="24"/>
          <w:szCs w:val="24"/>
          <w:lang w:val="pl-PL"/>
        </w:rPr>
        <w:t>godz. 12</w:t>
      </w:r>
      <w:r w:rsidRPr="004F7476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  <w:r w:rsidR="00603E22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  <w:r w:rsidRPr="004F7476">
        <w:rPr>
          <w:rFonts w:asciiTheme="minorHAnsi" w:hAnsiTheme="minorHAnsi" w:cstheme="minorHAnsi"/>
          <w:b/>
          <w:sz w:val="24"/>
          <w:szCs w:val="24"/>
          <w:lang w:val="pl-PL"/>
        </w:rPr>
        <w:t>0</w:t>
      </w:r>
      <w:r w:rsidRPr="004F7476">
        <w:rPr>
          <w:rFonts w:asciiTheme="minorHAnsi" w:hAnsiTheme="minorHAnsi" w:cstheme="minorHAnsi"/>
          <w:sz w:val="24"/>
          <w:szCs w:val="24"/>
          <w:lang w:val="pl-PL"/>
        </w:rPr>
        <w:t xml:space="preserve"> w siedzibie Zamawiającego.</w:t>
      </w:r>
    </w:p>
    <w:p w:rsidR="004F7476" w:rsidRPr="004F7476" w:rsidRDefault="004F7476" w:rsidP="00D24B9E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284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4F7476">
        <w:rPr>
          <w:rFonts w:asciiTheme="minorHAnsi" w:hAnsiTheme="minorHAnsi" w:cstheme="minorHAnsi"/>
          <w:sz w:val="24"/>
          <w:szCs w:val="24"/>
          <w:lang w:val="pl-PL"/>
        </w:rPr>
        <w:t>Zamawiajacy powiadomi o wyniku postępowania zamieszczając stosowne ogłoszenie na stronie internetowej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wskazanej w pkt. 3.</w:t>
      </w:r>
    </w:p>
    <w:p w:rsidR="00223FE2" w:rsidRPr="00465213" w:rsidRDefault="00223FE2" w:rsidP="00223FE2">
      <w:pPr>
        <w:tabs>
          <w:tab w:val="left" w:pos="567"/>
        </w:tabs>
        <w:spacing w:line="360" w:lineRule="auto"/>
        <w:ind w:left="284" w:firstLine="0"/>
        <w:rPr>
          <w:rFonts w:ascii="Arial" w:hAnsi="Arial" w:cs="Arial"/>
          <w:color w:val="auto"/>
          <w:szCs w:val="24"/>
        </w:rPr>
      </w:pPr>
    </w:p>
    <w:p w:rsidR="00427D81" w:rsidRPr="001C70F5" w:rsidRDefault="00AC400B" w:rsidP="00A22DF0">
      <w:pPr>
        <w:numPr>
          <w:ilvl w:val="0"/>
          <w:numId w:val="1"/>
        </w:numPr>
        <w:spacing w:after="160" w:line="259" w:lineRule="auto"/>
        <w:ind w:hanging="360"/>
        <w:jc w:val="both"/>
        <w:rPr>
          <w:color w:val="auto"/>
        </w:rPr>
      </w:pPr>
      <w:r w:rsidRPr="001C70F5">
        <w:rPr>
          <w:b/>
          <w:color w:val="auto"/>
        </w:rPr>
        <w:t xml:space="preserve">OPIS SPOSOBU OBLICZENIA CENY </w:t>
      </w:r>
      <w:r w:rsidR="00BD3EEE" w:rsidRPr="001C70F5">
        <w:rPr>
          <w:b/>
          <w:color w:val="auto"/>
        </w:rPr>
        <w:t>OFERTY</w:t>
      </w:r>
    </w:p>
    <w:p w:rsidR="00427D81" w:rsidRDefault="00AC400B" w:rsidP="00D24B9E">
      <w:pPr>
        <w:pStyle w:val="Akapitzlist"/>
        <w:numPr>
          <w:ilvl w:val="0"/>
          <w:numId w:val="18"/>
        </w:numPr>
        <w:spacing w:line="360" w:lineRule="auto"/>
        <w:ind w:left="568" w:right="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465213">
        <w:rPr>
          <w:rFonts w:asciiTheme="minorHAnsi" w:hAnsiTheme="minorHAnsi" w:cstheme="minorHAnsi"/>
          <w:sz w:val="24"/>
          <w:szCs w:val="24"/>
          <w:lang w:val="pl-PL"/>
        </w:rPr>
        <w:t xml:space="preserve">Cenę za </w:t>
      </w:r>
      <w:r w:rsidR="00465213" w:rsidRPr="00465213">
        <w:rPr>
          <w:rFonts w:asciiTheme="minorHAnsi" w:hAnsiTheme="minorHAnsi" w:cstheme="minorHAnsi"/>
          <w:sz w:val="24"/>
          <w:szCs w:val="24"/>
          <w:lang w:val="pl-PL"/>
        </w:rPr>
        <w:t>realizację</w:t>
      </w:r>
      <w:r w:rsidRPr="00465213">
        <w:rPr>
          <w:rFonts w:asciiTheme="minorHAnsi" w:hAnsiTheme="minorHAnsi" w:cstheme="minorHAnsi"/>
          <w:sz w:val="24"/>
          <w:szCs w:val="24"/>
          <w:lang w:val="pl-PL"/>
        </w:rPr>
        <w:t xml:space="preserve"> przedmiotu zamówienia należy przedstawić w Formularzu ofertowym stanowiącym </w:t>
      </w:r>
      <w:r w:rsidRPr="00465213">
        <w:rPr>
          <w:rFonts w:asciiTheme="minorHAnsi" w:hAnsiTheme="minorHAnsi" w:cstheme="minorHAnsi"/>
          <w:b/>
          <w:sz w:val="24"/>
          <w:szCs w:val="24"/>
          <w:lang w:val="pl-PL"/>
        </w:rPr>
        <w:t>załącznik nr 1</w:t>
      </w:r>
      <w:r w:rsidR="00465213" w:rsidRPr="00465213">
        <w:rPr>
          <w:rFonts w:asciiTheme="minorHAnsi" w:hAnsiTheme="minorHAnsi" w:cstheme="minorHAnsi"/>
          <w:sz w:val="24"/>
          <w:szCs w:val="24"/>
          <w:lang w:val="pl-PL"/>
        </w:rPr>
        <w:t xml:space="preserve"> do niniejszego ZAPYTANIA OFERTOWEGO.</w:t>
      </w:r>
    </w:p>
    <w:p w:rsidR="00427D81" w:rsidRPr="00EF6CCF" w:rsidRDefault="00AC400B" w:rsidP="00D24B9E">
      <w:pPr>
        <w:pStyle w:val="Akapitzlist"/>
        <w:numPr>
          <w:ilvl w:val="0"/>
          <w:numId w:val="18"/>
        </w:numPr>
        <w:spacing w:line="360" w:lineRule="auto"/>
        <w:ind w:left="568" w:right="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465213">
        <w:rPr>
          <w:rFonts w:asciiTheme="minorHAnsi" w:hAnsiTheme="minorHAnsi" w:cstheme="minorHAnsi"/>
          <w:sz w:val="24"/>
          <w:szCs w:val="24"/>
          <w:lang w:val="pl-PL"/>
        </w:rPr>
        <w:t xml:space="preserve">Cena podana w ofercie obejmuje wszystkie koszty związane </w:t>
      </w:r>
      <w:r w:rsidRPr="00EF6CCF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="00465213" w:rsidRPr="00EF6CCF">
        <w:rPr>
          <w:rFonts w:asciiTheme="minorHAnsi" w:hAnsiTheme="minorHAnsi" w:cstheme="minorHAnsi"/>
          <w:sz w:val="24"/>
          <w:szCs w:val="24"/>
          <w:lang w:val="pl-PL"/>
        </w:rPr>
        <w:t xml:space="preserve">terminowym </w:t>
      </w:r>
      <w:r w:rsidR="00465213" w:rsidRPr="00EF6CCF">
        <w:rPr>
          <w:rFonts w:asciiTheme="minorHAnsi" w:hAnsiTheme="minorHAnsi" w:cstheme="minorHAnsi"/>
          <w:sz w:val="24"/>
          <w:szCs w:val="24"/>
          <w:lang w:val="pl-PL"/>
        </w:rPr>
        <w:br/>
        <w:t>i</w:t>
      </w:r>
      <w:r w:rsidRPr="00EF6CCF">
        <w:rPr>
          <w:rFonts w:asciiTheme="minorHAnsi" w:hAnsiTheme="minorHAnsi" w:cstheme="minorHAnsi"/>
          <w:sz w:val="24"/>
          <w:szCs w:val="24"/>
          <w:lang w:val="pl-PL"/>
        </w:rPr>
        <w:t xml:space="preserve"> prawidłowym wykonaniem przedmiotu zamówienia oraz warunkami i wytycznymi stawianymi przez Zamawiającego, odnoszącymi się do przedmiotu zamówienia. </w:t>
      </w:r>
    </w:p>
    <w:p w:rsidR="00427D81" w:rsidRPr="00EF6CCF" w:rsidRDefault="00AC400B" w:rsidP="00D24B9E">
      <w:pPr>
        <w:pStyle w:val="Akapitzlist"/>
        <w:numPr>
          <w:ilvl w:val="0"/>
          <w:numId w:val="18"/>
        </w:numPr>
        <w:spacing w:line="360" w:lineRule="auto"/>
        <w:ind w:left="568" w:right="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EF6CCF">
        <w:rPr>
          <w:rFonts w:asciiTheme="minorHAnsi" w:hAnsiTheme="minorHAnsi" w:cstheme="minorHAnsi"/>
          <w:sz w:val="24"/>
          <w:szCs w:val="24"/>
          <w:lang w:val="pl-PL"/>
        </w:rPr>
        <w:t xml:space="preserve">Cena może być tylko jedna - nie dopuszcza się wariantowości cen. Wszystkie upusty, rabaty winny być od razu ujęte w obliczeniu ceny, tak by wyliczona cena za realizację zamówienia była ceną ostateczną, bez konieczności dokonywania przez Zamawiającego przeliczeń itp. działań w celu jej określenia. </w:t>
      </w:r>
    </w:p>
    <w:p w:rsidR="001260C0" w:rsidRDefault="00AC400B" w:rsidP="00D24B9E">
      <w:pPr>
        <w:pStyle w:val="Akapitzlist"/>
        <w:numPr>
          <w:ilvl w:val="0"/>
          <w:numId w:val="18"/>
        </w:numPr>
        <w:spacing w:line="360" w:lineRule="auto"/>
        <w:ind w:left="568" w:right="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EF6CCF">
        <w:rPr>
          <w:rFonts w:asciiTheme="minorHAnsi" w:hAnsiTheme="minorHAnsi" w:cstheme="minorHAnsi"/>
          <w:sz w:val="24"/>
          <w:szCs w:val="24"/>
          <w:lang w:val="pl-PL"/>
        </w:rPr>
        <w:t>Cena oferty musi być podana w złotych p</w:t>
      </w:r>
      <w:r w:rsidR="001260C0" w:rsidRPr="00EF6CCF">
        <w:rPr>
          <w:rFonts w:asciiTheme="minorHAnsi" w:hAnsiTheme="minorHAnsi" w:cstheme="minorHAnsi"/>
          <w:sz w:val="24"/>
          <w:szCs w:val="24"/>
          <w:lang w:val="pl-PL"/>
        </w:rPr>
        <w:t>olskich (PLN) cyfrowo i słownie,</w:t>
      </w:r>
      <w:r w:rsidR="001260C0" w:rsidRPr="001260C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764E9" w:rsidRPr="001260C0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1260C0">
        <w:rPr>
          <w:rFonts w:asciiTheme="minorHAnsi" w:hAnsiTheme="minorHAnsi" w:cstheme="minorHAnsi"/>
          <w:sz w:val="24"/>
          <w:szCs w:val="24"/>
          <w:lang w:val="pl-PL"/>
        </w:rPr>
        <w:t>z dokładnośc</w:t>
      </w:r>
      <w:r w:rsidR="001260C0" w:rsidRPr="001260C0">
        <w:rPr>
          <w:rFonts w:asciiTheme="minorHAnsi" w:hAnsiTheme="minorHAnsi" w:cstheme="minorHAnsi"/>
          <w:sz w:val="24"/>
          <w:szCs w:val="24"/>
          <w:lang w:val="pl-PL"/>
        </w:rPr>
        <w:t>ią do dwóch miejsc po przecinku.</w:t>
      </w:r>
      <w:r w:rsidRPr="001260C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427D81" w:rsidRPr="001260C0" w:rsidRDefault="00AC400B" w:rsidP="00D24B9E">
      <w:pPr>
        <w:pStyle w:val="Akapitzlist"/>
        <w:numPr>
          <w:ilvl w:val="0"/>
          <w:numId w:val="18"/>
        </w:numPr>
        <w:spacing w:line="360" w:lineRule="auto"/>
        <w:ind w:left="568" w:right="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1260C0">
        <w:rPr>
          <w:rFonts w:asciiTheme="minorHAnsi" w:hAnsiTheme="minorHAnsi" w:cstheme="minorHAnsi"/>
          <w:sz w:val="24"/>
          <w:szCs w:val="24"/>
          <w:lang w:val="pl-PL"/>
        </w:rPr>
        <w:t xml:space="preserve">Skutki finansowe jakichkolwiek błędów obciążają Wykonawcę zamówienia. Wykonawca musi przewidzieć wszystkie okoliczności mające wpływ na cenę zamówienia. </w:t>
      </w:r>
    </w:p>
    <w:p w:rsidR="001260C0" w:rsidRPr="001260C0" w:rsidRDefault="001260C0" w:rsidP="001260C0">
      <w:pPr>
        <w:pStyle w:val="Akapitzlist"/>
        <w:spacing w:line="360" w:lineRule="auto"/>
        <w:ind w:left="568" w:right="6"/>
        <w:rPr>
          <w:rFonts w:asciiTheme="minorHAnsi" w:hAnsiTheme="minorHAnsi" w:cstheme="minorHAnsi"/>
          <w:sz w:val="24"/>
          <w:szCs w:val="24"/>
          <w:lang w:val="pl-PL"/>
        </w:rPr>
      </w:pPr>
    </w:p>
    <w:p w:rsidR="00427D81" w:rsidRPr="001C70F5" w:rsidRDefault="00AC400B" w:rsidP="00A22DF0">
      <w:pPr>
        <w:numPr>
          <w:ilvl w:val="0"/>
          <w:numId w:val="1"/>
        </w:numPr>
        <w:spacing w:after="160" w:line="259" w:lineRule="auto"/>
        <w:ind w:hanging="360"/>
        <w:jc w:val="both"/>
        <w:rPr>
          <w:color w:val="auto"/>
        </w:rPr>
      </w:pPr>
      <w:r w:rsidRPr="001C70F5">
        <w:rPr>
          <w:b/>
          <w:color w:val="auto"/>
        </w:rPr>
        <w:t>OPIS KRYTERIÓW, KTÓRYMI ZAMAWIAJĄCY BĘDZIE S</w:t>
      </w:r>
      <w:r w:rsidR="007C1E3C" w:rsidRPr="001C70F5">
        <w:rPr>
          <w:b/>
          <w:color w:val="auto"/>
        </w:rPr>
        <w:t>IĘ KIEROWAŁ PRZY WYBORZE OFERTY.</w:t>
      </w:r>
    </w:p>
    <w:p w:rsidR="00CF2EDC" w:rsidRPr="009D7EC2" w:rsidRDefault="00CF2EDC" w:rsidP="00D24B9E">
      <w:pPr>
        <w:pStyle w:val="Akapitzlist"/>
        <w:numPr>
          <w:ilvl w:val="3"/>
          <w:numId w:val="22"/>
        </w:numPr>
        <w:tabs>
          <w:tab w:val="left" w:pos="567"/>
        </w:tabs>
        <w:spacing w:line="360" w:lineRule="auto"/>
        <w:ind w:left="426" w:hanging="14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D7EC2">
        <w:rPr>
          <w:rFonts w:asciiTheme="minorHAnsi" w:hAnsiTheme="minorHAnsi" w:cstheme="minorHAnsi"/>
          <w:b/>
          <w:bCs/>
          <w:sz w:val="24"/>
          <w:szCs w:val="24"/>
          <w:lang w:val="pl-PL"/>
        </w:rPr>
        <w:t>Cena (maksymalne wynagrodzen</w:t>
      </w:r>
      <w:r w:rsidR="00F227AF" w:rsidRPr="009D7EC2">
        <w:rPr>
          <w:rFonts w:asciiTheme="minorHAnsi" w:hAnsiTheme="minorHAnsi" w:cstheme="minorHAnsi"/>
          <w:b/>
          <w:bCs/>
          <w:sz w:val="24"/>
          <w:szCs w:val="24"/>
          <w:lang w:val="pl-PL"/>
        </w:rPr>
        <w:t>ie całkowite): 60</w:t>
      </w:r>
      <w:r w:rsidRPr="009D7EC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%  </w:t>
      </w:r>
    </w:p>
    <w:p w:rsidR="00CF2EDC" w:rsidRPr="00833AA4" w:rsidRDefault="00CF2EDC" w:rsidP="009D7EC2">
      <w:pPr>
        <w:spacing w:after="0" w:line="360" w:lineRule="auto"/>
        <w:ind w:left="567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W niniejszym kryterium Zamawiający przyzna punkty ofercie proporcjonalnie do wysokości kwoty całkowitego maksymalnego wynagrodzenia. Wykonawca może otrzymać</w:t>
      </w:r>
      <w:r w:rsidR="00F227AF">
        <w:rPr>
          <w:rFonts w:asciiTheme="minorHAnsi" w:hAnsiTheme="minorHAnsi" w:cstheme="minorHAnsi"/>
        </w:rPr>
        <w:t xml:space="preserve"> w tym kryterium maksymalnie: 60</w:t>
      </w:r>
      <w:r w:rsidRPr="00833AA4">
        <w:rPr>
          <w:rFonts w:asciiTheme="minorHAnsi" w:hAnsiTheme="minorHAnsi" w:cstheme="minorHAnsi"/>
        </w:rPr>
        <w:t xml:space="preserve"> pkt. Punktacja zostanie wyliczona według wzoru: </w:t>
      </w:r>
    </w:p>
    <w:p w:rsidR="00CF2EDC" w:rsidRPr="00833AA4" w:rsidRDefault="00CF2EDC" w:rsidP="009D7EC2">
      <w:pPr>
        <w:ind w:left="426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(Oferta z najniższą </w:t>
      </w:r>
      <w:r w:rsidR="00F227AF">
        <w:rPr>
          <w:rFonts w:asciiTheme="minorHAnsi" w:hAnsiTheme="minorHAnsi" w:cstheme="minorHAnsi"/>
        </w:rPr>
        <w:t>ceną / Cena oferty badanej) x 60</w:t>
      </w:r>
      <w:r w:rsidRPr="00833AA4">
        <w:rPr>
          <w:rFonts w:asciiTheme="minorHAnsi" w:hAnsiTheme="minorHAnsi" w:cstheme="minorHAnsi"/>
        </w:rPr>
        <w:t xml:space="preserve">% x 100 = liczba punktów. </w:t>
      </w:r>
    </w:p>
    <w:p w:rsidR="00CF2EDC" w:rsidRPr="00833AA4" w:rsidRDefault="00CF2EDC" w:rsidP="009D7EC2">
      <w:pPr>
        <w:ind w:left="0" w:firstLine="142"/>
        <w:rPr>
          <w:rFonts w:asciiTheme="minorHAnsi" w:hAnsiTheme="minorHAnsi" w:cstheme="minorHAnsi"/>
          <w:b/>
          <w:bCs/>
        </w:rPr>
      </w:pPr>
      <w:r w:rsidRPr="00833AA4">
        <w:rPr>
          <w:rFonts w:asciiTheme="minorHAnsi" w:hAnsiTheme="minorHAnsi" w:cstheme="minorHAnsi"/>
          <w:b/>
          <w:bCs/>
        </w:rPr>
        <w:t xml:space="preserve">2. Funkcje jakościowe i użytkowe: </w:t>
      </w:r>
      <w:r w:rsidR="00F227AF">
        <w:rPr>
          <w:rFonts w:asciiTheme="minorHAnsi" w:hAnsiTheme="minorHAnsi" w:cstheme="minorHAnsi"/>
          <w:b/>
          <w:bCs/>
        </w:rPr>
        <w:t>4</w:t>
      </w:r>
      <w:r w:rsidRPr="00833AA4">
        <w:rPr>
          <w:rFonts w:asciiTheme="minorHAnsi" w:hAnsiTheme="minorHAnsi" w:cstheme="minorHAnsi"/>
          <w:b/>
          <w:bCs/>
        </w:rPr>
        <w:t>0%</w:t>
      </w:r>
    </w:p>
    <w:p w:rsidR="00CF2EDC" w:rsidRPr="00833AA4" w:rsidRDefault="00CF2EDC" w:rsidP="009D7EC2">
      <w:pPr>
        <w:ind w:left="284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W niniejszym kryterium Zamawiający przyzna do</w:t>
      </w:r>
      <w:r w:rsidR="00F227AF">
        <w:rPr>
          <w:rFonts w:asciiTheme="minorHAnsi" w:hAnsiTheme="minorHAnsi" w:cstheme="minorHAnsi"/>
        </w:rPr>
        <w:t>datkowe punkty ofercie, jeżeli W</w:t>
      </w:r>
      <w:r w:rsidRPr="00833AA4">
        <w:rPr>
          <w:rFonts w:asciiTheme="minorHAnsi" w:hAnsiTheme="minorHAnsi" w:cstheme="minorHAnsi"/>
        </w:rPr>
        <w:t xml:space="preserve">ykonawca wykaże, że oferowany produkt jest łatwy i prosty w obsłudze, oraz </w:t>
      </w:r>
      <w:r w:rsidR="001730DB">
        <w:rPr>
          <w:rFonts w:asciiTheme="minorHAnsi" w:hAnsiTheme="minorHAnsi" w:cstheme="minorHAnsi"/>
        </w:rPr>
        <w:t>posiada funkcje  jakościowe</w:t>
      </w:r>
      <w:r w:rsidRPr="00833AA4">
        <w:rPr>
          <w:rFonts w:asciiTheme="minorHAnsi" w:hAnsiTheme="minorHAnsi" w:cstheme="minorHAnsi"/>
        </w:rPr>
        <w:t xml:space="preserve">. Wykonawca może otrzymać w tym kryterium maksymalnie: </w:t>
      </w:r>
      <w:r w:rsidR="00F227AF">
        <w:rPr>
          <w:rFonts w:asciiTheme="minorHAnsi" w:hAnsiTheme="minorHAnsi" w:cstheme="minorHAnsi"/>
        </w:rPr>
        <w:t>40</w:t>
      </w:r>
      <w:r w:rsidRPr="00833AA4">
        <w:rPr>
          <w:rFonts w:asciiTheme="minorHAnsi" w:hAnsiTheme="minorHAnsi" w:cstheme="minorHAnsi"/>
        </w:rPr>
        <w:t xml:space="preserve"> pkt. Punktacja zostanie wyliczona według zasady:</w:t>
      </w:r>
    </w:p>
    <w:p w:rsidR="00CF2EDC" w:rsidRPr="00C87B33" w:rsidRDefault="00380FCC" w:rsidP="00D24B9E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360" w:lineRule="auto"/>
        <w:ind w:left="357" w:hanging="73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CF2EDC" w:rsidRPr="00C87B33">
        <w:rPr>
          <w:rFonts w:asciiTheme="minorHAnsi" w:hAnsiTheme="minorHAnsi" w:cstheme="minorHAnsi"/>
          <w:sz w:val="24"/>
          <w:szCs w:val="24"/>
          <w:lang w:val="pl-PL"/>
        </w:rPr>
        <w:t>rządzenie posiada możliwość bezprzewodowego ła</w:t>
      </w:r>
      <w:r w:rsidR="00EB060C">
        <w:rPr>
          <w:rFonts w:asciiTheme="minorHAnsi" w:hAnsiTheme="minorHAnsi" w:cstheme="minorHAnsi"/>
          <w:sz w:val="24"/>
          <w:szCs w:val="24"/>
          <w:lang w:val="pl-PL"/>
        </w:rPr>
        <w:t xml:space="preserve">dowania </w:t>
      </w:r>
      <w:r w:rsidR="008F271D" w:rsidRPr="00C87B33">
        <w:rPr>
          <w:rFonts w:asciiTheme="minorHAnsi" w:hAnsiTheme="minorHAnsi" w:cstheme="minorHAnsi"/>
          <w:sz w:val="24"/>
          <w:szCs w:val="24"/>
          <w:lang w:val="pl-PL"/>
        </w:rPr>
        <w:t>indukcyjnego/</w:t>
      </w:r>
      <w:r w:rsidR="00EB060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F2EDC" w:rsidRPr="00C87B33">
        <w:rPr>
          <w:rFonts w:asciiTheme="minorHAnsi" w:hAnsiTheme="minorHAnsi" w:cstheme="minorHAnsi"/>
          <w:sz w:val="24"/>
          <w:szCs w:val="24"/>
          <w:lang w:val="pl-PL"/>
        </w:rPr>
        <w:t xml:space="preserve">magnetycznego poprzez stację dokującą z sygnalizacją świetlną informującą o ładowaniu - </w:t>
      </w:r>
      <w:r w:rsidR="00D149D8" w:rsidRPr="00C87B33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="00CF2EDC" w:rsidRPr="00C87B33">
        <w:rPr>
          <w:rFonts w:asciiTheme="minorHAnsi" w:hAnsiTheme="minorHAnsi" w:cstheme="minorHAnsi"/>
          <w:b/>
          <w:sz w:val="24"/>
          <w:szCs w:val="24"/>
          <w:lang w:val="pl-PL"/>
        </w:rPr>
        <w:t>0 pkt.</w:t>
      </w:r>
    </w:p>
    <w:p w:rsidR="00CF2EDC" w:rsidRPr="00C87B33" w:rsidRDefault="00380FCC" w:rsidP="00D24B9E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360" w:lineRule="auto"/>
        <w:ind w:left="357" w:hanging="73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D149D8" w:rsidRPr="00C87B33">
        <w:rPr>
          <w:rFonts w:asciiTheme="minorHAnsi" w:hAnsiTheme="minorHAnsi" w:cstheme="minorHAnsi"/>
          <w:sz w:val="24"/>
          <w:szCs w:val="24"/>
          <w:lang w:val="pl-PL"/>
        </w:rPr>
        <w:t>ferowane urządzenie jest wyrobem medycznym w rozumieniu ustawy o wyrobach medycznych potwierdzony deklaracją zgodności producenta</w:t>
      </w:r>
      <w:r w:rsidR="00CF2EDC" w:rsidRPr="00C87B33">
        <w:rPr>
          <w:rFonts w:asciiTheme="minorHAnsi" w:hAnsiTheme="minorHAnsi" w:cstheme="minorHAnsi"/>
          <w:sz w:val="24"/>
          <w:szCs w:val="24"/>
          <w:lang w:val="pl-PL"/>
        </w:rPr>
        <w:t xml:space="preserve"> - </w:t>
      </w:r>
      <w:r w:rsidR="00CF2EDC" w:rsidRPr="00C87B33">
        <w:rPr>
          <w:rFonts w:asciiTheme="minorHAnsi" w:hAnsiTheme="minorHAnsi" w:cstheme="minorHAnsi"/>
          <w:b/>
          <w:sz w:val="24"/>
          <w:szCs w:val="24"/>
          <w:lang w:val="pl-PL"/>
        </w:rPr>
        <w:t>20 pkt.</w:t>
      </w:r>
    </w:p>
    <w:p w:rsidR="008D57EF" w:rsidRDefault="00CF2EDC" w:rsidP="008D57EF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Oferowane urządzenie, wskazane w treści oferty, musi posiadać powyższe funkcjonalności na dzień składania ofert. Zamawiający zastrzega sobie prawo wezwania Wykonawcy, którego oferta ma zostać </w:t>
      </w:r>
      <w:r w:rsidR="008D57EF" w:rsidRPr="00833AA4">
        <w:rPr>
          <w:rFonts w:asciiTheme="minorHAnsi" w:hAnsiTheme="minorHAnsi" w:cstheme="minorHAnsi"/>
        </w:rPr>
        <w:t>wybrana, jako</w:t>
      </w:r>
      <w:r w:rsidRPr="00833AA4">
        <w:rPr>
          <w:rFonts w:asciiTheme="minorHAnsi" w:hAnsiTheme="minorHAnsi" w:cstheme="minorHAnsi"/>
        </w:rPr>
        <w:t xml:space="preserve"> najkorzystniejsza, do przedłożenia urządzenia w celu potwierdzenia posiadanych funkcjonalności.</w:t>
      </w:r>
      <w:r w:rsidR="00C87B33">
        <w:rPr>
          <w:rFonts w:asciiTheme="minorHAnsi" w:hAnsiTheme="minorHAnsi" w:cstheme="minorHAnsi"/>
        </w:rPr>
        <w:t xml:space="preserve"> W ofercie należy wskazać model</w:t>
      </w:r>
      <w:r w:rsidRPr="00833AA4">
        <w:rPr>
          <w:rFonts w:asciiTheme="minorHAnsi" w:hAnsiTheme="minorHAnsi" w:cstheme="minorHAnsi"/>
        </w:rPr>
        <w:t xml:space="preserve"> i producenta urządzenia.</w:t>
      </w:r>
    </w:p>
    <w:p w:rsidR="00427D81" w:rsidRPr="006B1722" w:rsidRDefault="00AC400B" w:rsidP="00DD3876">
      <w:pPr>
        <w:ind w:left="0" w:right="4" w:firstLine="0"/>
        <w:rPr>
          <w:color w:val="FF0000"/>
        </w:rPr>
      </w:pPr>
      <w:r w:rsidRPr="006B1722">
        <w:rPr>
          <w:color w:val="FF0000"/>
        </w:rPr>
        <w:t xml:space="preserve"> </w:t>
      </w:r>
    </w:p>
    <w:p w:rsidR="00427D81" w:rsidRPr="001C70F5" w:rsidRDefault="00AC400B" w:rsidP="00A22DF0">
      <w:pPr>
        <w:numPr>
          <w:ilvl w:val="0"/>
          <w:numId w:val="1"/>
        </w:numPr>
        <w:spacing w:after="160" w:line="259" w:lineRule="auto"/>
        <w:ind w:hanging="360"/>
        <w:jc w:val="both"/>
        <w:rPr>
          <w:b/>
          <w:color w:val="auto"/>
        </w:rPr>
      </w:pPr>
      <w:r w:rsidRPr="001C70F5">
        <w:rPr>
          <w:rFonts w:ascii="Arial" w:eastAsia="Arial" w:hAnsi="Arial" w:cs="Arial"/>
          <w:color w:val="auto"/>
        </w:rPr>
        <w:t xml:space="preserve"> </w:t>
      </w:r>
      <w:r w:rsidRPr="001C70F5">
        <w:rPr>
          <w:b/>
          <w:color w:val="auto"/>
        </w:rPr>
        <w:t xml:space="preserve">KLAUZULA INFORMACYJNA Z ART. 13 I 14 RODO  </w:t>
      </w:r>
    </w:p>
    <w:p w:rsidR="0004081B" w:rsidRPr="008C59C6" w:rsidRDefault="0004081B" w:rsidP="0004081B">
      <w:pPr>
        <w:ind w:right="4"/>
        <w:rPr>
          <w:color w:val="auto"/>
        </w:rPr>
      </w:pPr>
      <w:r w:rsidRPr="008C59C6">
        <w:rPr>
          <w:color w:val="auto"/>
        </w:rPr>
        <w:t xml:space="preserve">Zgodnie z art. 13 ust. 1 i 2 Rozporządzenia Parlamentu Europejskiego i Rady (UE) 2016/679 </w:t>
      </w:r>
      <w:r w:rsidR="008C59C6" w:rsidRPr="008C59C6">
        <w:rPr>
          <w:color w:val="auto"/>
        </w:rPr>
        <w:br/>
      </w:r>
      <w:r w:rsidRPr="008C59C6">
        <w:rPr>
          <w:color w:val="auto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zwane dalej także RODO) informuję, iż: </w:t>
      </w:r>
    </w:p>
    <w:p w:rsidR="0004081B" w:rsidRPr="008C59C6" w:rsidRDefault="0004081B" w:rsidP="00D24B9E">
      <w:pPr>
        <w:numPr>
          <w:ilvl w:val="0"/>
          <w:numId w:val="12"/>
        </w:numPr>
        <w:tabs>
          <w:tab w:val="left" w:pos="567"/>
        </w:tabs>
        <w:ind w:right="4"/>
        <w:rPr>
          <w:color w:val="auto"/>
        </w:rPr>
      </w:pPr>
      <w:r w:rsidRPr="008C59C6">
        <w:rPr>
          <w:color w:val="auto"/>
        </w:rPr>
        <w:t xml:space="preserve">Administratorem Pani/Pana danych osobowych jest Ośrodek Pomocy Społecznej </w:t>
      </w:r>
      <w:r w:rsidR="008C59C6" w:rsidRPr="008C59C6">
        <w:rPr>
          <w:color w:val="auto"/>
        </w:rPr>
        <w:br/>
      </w:r>
      <w:r w:rsidRPr="008C59C6">
        <w:rPr>
          <w:color w:val="auto"/>
        </w:rPr>
        <w:t xml:space="preserve">w Raciborzu reprezentowany przez Dyrektor Ośrodka Pomocy Społecznej w Raciborzu, dane kontaktowe: ul. Henryka Sienkiewicza 1, 47-400 Racibórz, tel.32 415 2650. </w:t>
      </w:r>
    </w:p>
    <w:p w:rsidR="0004081B" w:rsidRPr="008C59C6" w:rsidRDefault="0004081B" w:rsidP="00D24B9E">
      <w:pPr>
        <w:numPr>
          <w:ilvl w:val="0"/>
          <w:numId w:val="12"/>
        </w:numPr>
        <w:tabs>
          <w:tab w:val="left" w:pos="567"/>
        </w:tabs>
        <w:ind w:right="4"/>
        <w:rPr>
          <w:color w:val="auto"/>
        </w:rPr>
      </w:pPr>
      <w:r w:rsidRPr="008C59C6">
        <w:rPr>
          <w:color w:val="auto"/>
        </w:rPr>
        <w:t xml:space="preserve">Dane kontaktowe Inspektora ochrony danych: p. Sylwia Kochman, e-mail: </w:t>
      </w:r>
      <w:r w:rsidRPr="008C59C6">
        <w:rPr>
          <w:color w:val="auto"/>
          <w:u w:val="single"/>
        </w:rPr>
        <w:t>iodo@opsraciborz.pl</w:t>
      </w:r>
      <w:r w:rsidRPr="008C59C6">
        <w:rPr>
          <w:color w:val="auto"/>
        </w:rPr>
        <w:t xml:space="preserve"> </w:t>
      </w:r>
    </w:p>
    <w:p w:rsidR="0004081B" w:rsidRPr="008C59C6" w:rsidRDefault="0004081B" w:rsidP="00D24B9E">
      <w:pPr>
        <w:numPr>
          <w:ilvl w:val="0"/>
          <w:numId w:val="12"/>
        </w:numPr>
        <w:tabs>
          <w:tab w:val="left" w:pos="567"/>
        </w:tabs>
        <w:ind w:right="4"/>
        <w:rPr>
          <w:color w:val="auto"/>
        </w:rPr>
      </w:pPr>
      <w:r w:rsidRPr="008C59C6">
        <w:rPr>
          <w:color w:val="auto"/>
        </w:rPr>
        <w:t xml:space="preserve">Pani/Pana dane osobowe przetwarzane będą w celu: zawarcia i realizacji umowy.  </w:t>
      </w:r>
    </w:p>
    <w:p w:rsidR="0004081B" w:rsidRPr="008C59C6" w:rsidRDefault="0004081B" w:rsidP="00D24B9E">
      <w:pPr>
        <w:numPr>
          <w:ilvl w:val="0"/>
          <w:numId w:val="12"/>
        </w:numPr>
        <w:tabs>
          <w:tab w:val="left" w:pos="567"/>
        </w:tabs>
        <w:ind w:right="4"/>
        <w:rPr>
          <w:color w:val="auto"/>
        </w:rPr>
      </w:pPr>
      <w:r w:rsidRPr="008C59C6">
        <w:rPr>
          <w:color w:val="auto"/>
        </w:rPr>
        <w:t xml:space="preserve">Podstawą prawną przetwarzania danych osobowych jest: </w:t>
      </w:r>
    </w:p>
    <w:p w:rsidR="0004081B" w:rsidRPr="008C59C6" w:rsidRDefault="0004081B" w:rsidP="00D24B9E">
      <w:pPr>
        <w:numPr>
          <w:ilvl w:val="1"/>
          <w:numId w:val="12"/>
        </w:numPr>
        <w:tabs>
          <w:tab w:val="left" w:pos="851"/>
        </w:tabs>
        <w:ind w:right="4"/>
        <w:rPr>
          <w:color w:val="auto"/>
        </w:rPr>
      </w:pPr>
      <w:r w:rsidRPr="008C59C6">
        <w:rPr>
          <w:color w:val="auto"/>
        </w:rPr>
        <w:t xml:space="preserve">wykonanie umowy, której jest Pani/Pan stroną lub podjęcie działań na Pani/Pana żądanie przed zawarciem umowy art. 6 ust.1 lit. b RODO; </w:t>
      </w:r>
    </w:p>
    <w:p w:rsidR="0004081B" w:rsidRPr="008C59C6" w:rsidRDefault="0004081B" w:rsidP="00D24B9E">
      <w:pPr>
        <w:numPr>
          <w:ilvl w:val="1"/>
          <w:numId w:val="12"/>
        </w:numPr>
        <w:tabs>
          <w:tab w:val="left" w:pos="851"/>
        </w:tabs>
        <w:ind w:right="4"/>
        <w:rPr>
          <w:color w:val="auto"/>
        </w:rPr>
      </w:pPr>
      <w:r w:rsidRPr="008C59C6">
        <w:rPr>
          <w:color w:val="auto"/>
        </w:rPr>
        <w:t xml:space="preserve">wypełnienie obowiązku wynikającego z przepisu prawa art. 6 ust.1 lit. c RODO; </w:t>
      </w:r>
    </w:p>
    <w:p w:rsidR="0004081B" w:rsidRPr="008C59C6" w:rsidRDefault="0004081B" w:rsidP="00D24B9E">
      <w:pPr>
        <w:numPr>
          <w:ilvl w:val="1"/>
          <w:numId w:val="12"/>
        </w:numPr>
        <w:tabs>
          <w:tab w:val="left" w:pos="851"/>
        </w:tabs>
        <w:ind w:right="4"/>
        <w:rPr>
          <w:color w:val="auto"/>
        </w:rPr>
      </w:pPr>
      <w:r w:rsidRPr="008C59C6">
        <w:rPr>
          <w:color w:val="auto"/>
        </w:rPr>
        <w:t xml:space="preserve">zgoda na przetwarzanie danych osobowych art. 6 ust.1 lit. a RODO. Na jej </w:t>
      </w:r>
      <w:r w:rsidR="008C59C6" w:rsidRPr="008C59C6">
        <w:rPr>
          <w:color w:val="auto"/>
        </w:rPr>
        <w:t>podstawie przetwarzane</w:t>
      </w:r>
      <w:r w:rsidRPr="008C59C6">
        <w:rPr>
          <w:color w:val="auto"/>
        </w:rPr>
        <w:t xml:space="preserve"> są dane podawane przez Pana/Panią dobrowolnie, gdzie ich podanie nie wynika z przepisów prawa lub warunków umownych. </w:t>
      </w:r>
    </w:p>
    <w:p w:rsidR="0004081B" w:rsidRPr="008C59C6" w:rsidRDefault="0004081B" w:rsidP="0004081B">
      <w:pPr>
        <w:ind w:right="4"/>
        <w:rPr>
          <w:color w:val="auto"/>
        </w:rPr>
      </w:pPr>
      <w:r w:rsidRPr="008C59C6">
        <w:rPr>
          <w:color w:val="auto"/>
        </w:rPr>
        <w:t xml:space="preserve">Na gruncie prawa krajowego podstawę prawną przetwarzania może stanowić między innymi:  </w:t>
      </w:r>
    </w:p>
    <w:p w:rsidR="0004081B" w:rsidRPr="008C59C6" w:rsidRDefault="0004081B" w:rsidP="0004081B">
      <w:pPr>
        <w:ind w:right="4"/>
        <w:rPr>
          <w:color w:val="auto"/>
        </w:rPr>
      </w:pPr>
      <w:r w:rsidRPr="008C59C6">
        <w:rPr>
          <w:color w:val="auto"/>
        </w:rPr>
        <w:t xml:space="preserve">Ustawa z dnia 29 września 1994 r. o rachunkowości,  </w:t>
      </w:r>
    </w:p>
    <w:p w:rsidR="0004081B" w:rsidRPr="008C59C6" w:rsidRDefault="0004081B" w:rsidP="0004081B">
      <w:pPr>
        <w:ind w:right="4"/>
        <w:rPr>
          <w:color w:val="auto"/>
        </w:rPr>
      </w:pPr>
      <w:r w:rsidRPr="008C59C6">
        <w:rPr>
          <w:color w:val="auto"/>
        </w:rPr>
        <w:t xml:space="preserve">Ustawa z dnia 8 marca 1990 r. o samorządzie gminnym,  </w:t>
      </w:r>
    </w:p>
    <w:p w:rsidR="0004081B" w:rsidRPr="008C59C6" w:rsidRDefault="0004081B" w:rsidP="0004081B">
      <w:pPr>
        <w:ind w:right="4"/>
        <w:rPr>
          <w:color w:val="auto"/>
        </w:rPr>
      </w:pPr>
      <w:r w:rsidRPr="008C59C6">
        <w:rPr>
          <w:color w:val="auto"/>
        </w:rPr>
        <w:t xml:space="preserve">Ustawa z dnia 6 września 2001 r. o dostępie do informacji publicznej, </w:t>
      </w:r>
    </w:p>
    <w:p w:rsidR="0004081B" w:rsidRPr="008C59C6" w:rsidRDefault="0004081B" w:rsidP="0004081B">
      <w:pPr>
        <w:ind w:right="4"/>
        <w:rPr>
          <w:color w:val="auto"/>
        </w:rPr>
      </w:pPr>
      <w:r w:rsidRPr="008C59C6">
        <w:rPr>
          <w:color w:val="auto"/>
        </w:rPr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 </w:t>
      </w:r>
    </w:p>
    <w:p w:rsidR="0004081B" w:rsidRPr="008C59C6" w:rsidRDefault="0004081B" w:rsidP="0004081B">
      <w:pPr>
        <w:ind w:right="4"/>
        <w:rPr>
          <w:color w:val="auto"/>
        </w:rPr>
      </w:pPr>
      <w:r w:rsidRPr="008C59C6">
        <w:rPr>
          <w:color w:val="auto"/>
        </w:rPr>
        <w:t xml:space="preserve">Rozporządzenie Ministra Rozwoju i Finansów z dnia 9 stycznia 2018 r. w sprawie sprawozdawczości budżetowej,  </w:t>
      </w:r>
    </w:p>
    <w:p w:rsidR="0004081B" w:rsidRPr="008C59C6" w:rsidRDefault="0004081B" w:rsidP="0004081B">
      <w:pPr>
        <w:ind w:right="4"/>
        <w:rPr>
          <w:color w:val="auto"/>
        </w:rPr>
      </w:pPr>
      <w:r w:rsidRPr="008C59C6">
        <w:rPr>
          <w:color w:val="auto"/>
        </w:rPr>
        <w:t xml:space="preserve">Rozporządzenie Ministra Finansów z dnia 2 marca 2010 r. w sprawie szczegółowej klasyfikacji dochodów, wydatków, przychodów i rozchodów oraz środków pochodzących ze źródeł zagranicznych.  </w:t>
      </w:r>
    </w:p>
    <w:p w:rsidR="0004081B" w:rsidRPr="008C59C6" w:rsidRDefault="0004081B" w:rsidP="00D24B9E">
      <w:pPr>
        <w:numPr>
          <w:ilvl w:val="0"/>
          <w:numId w:val="13"/>
        </w:numPr>
        <w:tabs>
          <w:tab w:val="left" w:pos="567"/>
        </w:tabs>
        <w:ind w:right="4"/>
        <w:rPr>
          <w:color w:val="auto"/>
        </w:rPr>
      </w:pPr>
      <w:r w:rsidRPr="008C59C6">
        <w:rPr>
          <w:color w:val="auto"/>
        </w:rPr>
        <w:t xml:space="preserve">Jeżeli będzie to konieczne, Pani/Pana dane osobowe będą udostępniane innym podmiotom upoważnionym do uzyskania informacji na podstawie przepisów prawa i do przetwarzania danych osobowych, a które muszą mieć dostęp do danych, aby wykonywać swoje obowiązki. Wymienieni odbiorcy danych zostaną zobowiązani do zachowania danych osobowych w procesie ich przetwarzania. W poufności oraz w tajemnicy. </w:t>
      </w:r>
    </w:p>
    <w:p w:rsidR="0004081B" w:rsidRPr="008C59C6" w:rsidRDefault="0004081B" w:rsidP="00D24B9E">
      <w:pPr>
        <w:numPr>
          <w:ilvl w:val="0"/>
          <w:numId w:val="13"/>
        </w:numPr>
        <w:tabs>
          <w:tab w:val="left" w:pos="567"/>
        </w:tabs>
        <w:ind w:right="4"/>
        <w:rPr>
          <w:color w:val="auto"/>
        </w:rPr>
      </w:pPr>
      <w:r w:rsidRPr="008C59C6">
        <w:rPr>
          <w:color w:val="auto"/>
        </w:rPr>
        <w:t xml:space="preserve">Pani/Pana dane osobowe nie będą przekazywane do państwa trzeciego lub organizacji międzynarodowej. </w:t>
      </w:r>
    </w:p>
    <w:p w:rsidR="0004081B" w:rsidRPr="008C59C6" w:rsidRDefault="0004081B" w:rsidP="00D24B9E">
      <w:pPr>
        <w:numPr>
          <w:ilvl w:val="0"/>
          <w:numId w:val="13"/>
        </w:numPr>
        <w:tabs>
          <w:tab w:val="left" w:pos="567"/>
        </w:tabs>
        <w:ind w:right="4"/>
        <w:rPr>
          <w:color w:val="auto"/>
        </w:rPr>
      </w:pPr>
      <w:r w:rsidRPr="008C59C6">
        <w:rPr>
          <w:color w:val="auto"/>
        </w:rPr>
        <w:t xml:space="preserve">Pani/Pana dane osobowe nie będą przetwarzane dla zautomatyzowanego podejmowania decyzji, nie będą podlegały profilowaniu. </w:t>
      </w:r>
    </w:p>
    <w:p w:rsidR="0004081B" w:rsidRPr="008C59C6" w:rsidRDefault="0004081B" w:rsidP="00D24B9E">
      <w:pPr>
        <w:numPr>
          <w:ilvl w:val="0"/>
          <w:numId w:val="13"/>
        </w:numPr>
        <w:tabs>
          <w:tab w:val="left" w:pos="567"/>
        </w:tabs>
        <w:ind w:right="4"/>
        <w:rPr>
          <w:color w:val="auto"/>
        </w:rPr>
      </w:pPr>
      <w:r w:rsidRPr="008C59C6">
        <w:rPr>
          <w:color w:val="auto"/>
        </w:rPr>
        <w:t xml:space="preserve">Podanie przez Panią/Pana danych osobowych w zakresie wynikającym z przepisów prawa lub warunków umownych jest niezbędne. Podanie pozostałych danych osobowych jest dobrowolne. Niepodanie danych, których udostępnienie jest wymogiem ustawowym lub umownym spowoduje brak możliwości nawiązania współpracy.   </w:t>
      </w:r>
    </w:p>
    <w:p w:rsidR="0004081B" w:rsidRPr="008C59C6" w:rsidRDefault="0004081B" w:rsidP="00D24B9E">
      <w:pPr>
        <w:numPr>
          <w:ilvl w:val="0"/>
          <w:numId w:val="13"/>
        </w:numPr>
        <w:tabs>
          <w:tab w:val="left" w:pos="567"/>
        </w:tabs>
        <w:ind w:right="4"/>
        <w:rPr>
          <w:color w:val="auto"/>
        </w:rPr>
      </w:pPr>
      <w:r w:rsidRPr="008C59C6">
        <w:rPr>
          <w:color w:val="auto"/>
        </w:rPr>
        <w:t xml:space="preserve">Pani/Pana dane osobowe będą przechowywane przez okres wynikający z przepisów prawa, w szczególności ustawy z dnia 14 lipca 1983 r. o narodowym zasobie archiwalnym i archiwach oraz rozporządzenia Prezesa Rady Ministrów z dnia 18 stycznia 2011r. </w:t>
      </w:r>
      <w:r w:rsidR="008C59C6" w:rsidRPr="008C59C6">
        <w:rPr>
          <w:color w:val="auto"/>
        </w:rPr>
        <w:br/>
      </w:r>
      <w:r w:rsidRPr="008C59C6">
        <w:rPr>
          <w:color w:val="auto"/>
        </w:rPr>
        <w:t xml:space="preserve">w sprawie instrukcji kancelaryjnej, jednolitych rzeczowych wykazów akt oraz instrukcji </w:t>
      </w:r>
      <w:r w:rsidR="008C59C6" w:rsidRPr="008C59C6">
        <w:rPr>
          <w:color w:val="auto"/>
        </w:rPr>
        <w:br/>
      </w:r>
      <w:r w:rsidRPr="008C59C6">
        <w:rPr>
          <w:color w:val="auto"/>
        </w:rPr>
        <w:t xml:space="preserve">w sprawie organizacji i zakresu działania archiwów zakładowych. </w:t>
      </w:r>
    </w:p>
    <w:p w:rsidR="0004081B" w:rsidRPr="008C59C6" w:rsidRDefault="0004081B" w:rsidP="00D24B9E">
      <w:pPr>
        <w:numPr>
          <w:ilvl w:val="0"/>
          <w:numId w:val="13"/>
        </w:numPr>
        <w:ind w:right="4"/>
        <w:rPr>
          <w:color w:val="auto"/>
        </w:rPr>
      </w:pPr>
      <w:r w:rsidRPr="008C59C6">
        <w:rPr>
          <w:color w:val="auto"/>
        </w:rPr>
        <w:t xml:space="preserve"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iodo@ops-raciborz.pl w celu skorzystania z wskazanych wyżej praw może Pani/Pan zgłosić się do Ośrodka Pomocy Społecznej w Raciborzu lub przesłać wniosek na adres ul. Henryka Sienkiewicza 1, 47-400 Racibórz, listownie lub drogą elektroniczną: iodo@ops-raciborz.pl Tutejszy organ – Administrator danych osobowych - bez zbędnej zwłoki – </w:t>
      </w:r>
      <w:r w:rsidR="008C59C6" w:rsidRPr="008C59C6">
        <w:rPr>
          <w:color w:val="auto"/>
        </w:rPr>
        <w:br/>
      </w:r>
      <w:r w:rsidRPr="008C59C6">
        <w:rPr>
          <w:color w:val="auto"/>
        </w:rPr>
        <w:t xml:space="preserve">a w każdym razie w terminie miesiąca od dnia wpłynięcia wniosku – udziela osobie, której dane dotyczą, informacji o działaniach podjętych w związku z realizacją ww. praw. w razie potrzeby termin ten może zostać przedłużony o kolejne dwa miesiące z uwagi na skomplikowany charakter żądania lub liczbę żądań. W terminie miesiąca od otrzymania żądania informuje osobę, której dane dotyczą o takim przedłużeniu terminu, z podaniem przyczyn opóźnienia. </w:t>
      </w:r>
    </w:p>
    <w:p w:rsidR="0004081B" w:rsidRPr="008C59C6" w:rsidRDefault="0004081B" w:rsidP="00D24B9E">
      <w:pPr>
        <w:numPr>
          <w:ilvl w:val="0"/>
          <w:numId w:val="13"/>
        </w:numPr>
        <w:ind w:right="4"/>
        <w:rPr>
          <w:color w:val="auto"/>
        </w:rPr>
      </w:pPr>
      <w:r w:rsidRPr="008C59C6">
        <w:rPr>
          <w:color w:val="auto"/>
        </w:rPr>
        <w:t xml:space="preserve">Ma Pan/Pani prawo wniesienia skargi do Prezesa Urzędu Ochrony Danych Osobowych (00-193 Warszawa, ul. Stawki 2), gdy uzna Pani/Pan, iż przetwarzanie danych osobowych Pani/Pana danych osobowych narusza przepisy RODO. </w:t>
      </w:r>
    </w:p>
    <w:p w:rsidR="008C59C6" w:rsidRDefault="0004081B" w:rsidP="008C59C6">
      <w:pPr>
        <w:ind w:right="4"/>
        <w:rPr>
          <w:b/>
          <w:color w:val="auto"/>
        </w:rPr>
      </w:pPr>
      <w:r w:rsidRPr="008C59C6">
        <w:rPr>
          <w:b/>
          <w:color w:val="auto"/>
        </w:rPr>
        <w:t>Zamawiający dodatkowo informuje, że obowiązek stosowania przepisów RODO spoczywa także na Wykonawcy, co oznacza, że wykonawca jest zobowiązany spełnić obowiązek informacyjny, o którym mowa w art. 13 lub 14 RODO, w stosunku do osób trzecich, których dane osobowe Wykonawca pozyskuje w celu przekazania ich Zamawiającemu w ofertach lub innych dokumentach w postępowaniu.</w:t>
      </w:r>
    </w:p>
    <w:p w:rsidR="00A43C2C" w:rsidRPr="008C59C6" w:rsidRDefault="00A43C2C" w:rsidP="008C59C6">
      <w:pPr>
        <w:ind w:right="4"/>
        <w:rPr>
          <w:b/>
          <w:color w:val="auto"/>
        </w:rPr>
      </w:pPr>
    </w:p>
    <w:p w:rsidR="00427D81" w:rsidRPr="001C70F5" w:rsidRDefault="00AC400B" w:rsidP="00A22DF0">
      <w:pPr>
        <w:numPr>
          <w:ilvl w:val="0"/>
          <w:numId w:val="1"/>
        </w:numPr>
        <w:spacing w:after="160" w:line="259" w:lineRule="auto"/>
        <w:ind w:hanging="360"/>
        <w:jc w:val="both"/>
        <w:rPr>
          <w:color w:val="FF0000"/>
        </w:rPr>
      </w:pPr>
      <w:r w:rsidRPr="001C70F5">
        <w:rPr>
          <w:b/>
          <w:color w:val="auto"/>
        </w:rPr>
        <w:t xml:space="preserve">ZAŁĄCZNIKI DO </w:t>
      </w:r>
      <w:r w:rsidR="00181AF9" w:rsidRPr="001C70F5">
        <w:rPr>
          <w:b/>
          <w:color w:val="auto"/>
        </w:rPr>
        <w:t>ZAPYTANIA OFERTOWEGO</w:t>
      </w:r>
    </w:p>
    <w:p w:rsidR="00427D81" w:rsidRPr="00461824" w:rsidRDefault="00AC400B" w:rsidP="00D24B9E">
      <w:pPr>
        <w:numPr>
          <w:ilvl w:val="0"/>
          <w:numId w:val="5"/>
        </w:numPr>
        <w:spacing w:after="0" w:line="360" w:lineRule="auto"/>
        <w:ind w:left="703" w:right="4" w:hanging="357"/>
        <w:rPr>
          <w:color w:val="auto"/>
        </w:rPr>
      </w:pPr>
      <w:r w:rsidRPr="003B0399">
        <w:rPr>
          <w:b/>
          <w:color w:val="auto"/>
        </w:rPr>
        <w:t>Formularz ofertowy</w:t>
      </w:r>
      <w:r w:rsidRPr="00461824">
        <w:rPr>
          <w:color w:val="auto"/>
        </w:rPr>
        <w:t xml:space="preserve"> </w:t>
      </w:r>
      <w:r w:rsidR="00181AF9" w:rsidRPr="00461824">
        <w:rPr>
          <w:color w:val="auto"/>
        </w:rPr>
        <w:t>–</w:t>
      </w:r>
      <w:r w:rsidR="00181AF9" w:rsidRPr="003B0399">
        <w:rPr>
          <w:color w:val="auto"/>
        </w:rPr>
        <w:t xml:space="preserve"> załącznik nr 1 do zapytania ofertowego</w:t>
      </w:r>
    </w:p>
    <w:p w:rsidR="00181AF9" w:rsidRPr="003B0399" w:rsidRDefault="00181AF9" w:rsidP="00D24B9E">
      <w:pPr>
        <w:pStyle w:val="Akapitzlist"/>
        <w:numPr>
          <w:ilvl w:val="0"/>
          <w:numId w:val="5"/>
        </w:numPr>
        <w:spacing w:line="360" w:lineRule="auto"/>
        <w:ind w:left="703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3B0399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Oświadczenie o wypełnieniu obowiązków informacyjnych </w:t>
      </w:r>
      <w:r w:rsidRPr="00181AF9">
        <w:rPr>
          <w:rFonts w:asciiTheme="minorHAnsi" w:hAnsiTheme="minorHAnsi" w:cstheme="minorHAnsi"/>
          <w:sz w:val="24"/>
          <w:szCs w:val="24"/>
          <w:lang w:val="pl-PL"/>
        </w:rPr>
        <w:t xml:space="preserve">– </w:t>
      </w:r>
      <w:r w:rsidR="00813CEA" w:rsidRPr="003B0399">
        <w:rPr>
          <w:rFonts w:asciiTheme="minorHAnsi" w:hAnsiTheme="minorHAnsi" w:cstheme="minorHAnsi"/>
          <w:sz w:val="24"/>
          <w:szCs w:val="24"/>
          <w:lang w:val="pl-PL"/>
        </w:rPr>
        <w:t>załącznik nr 2 do z</w:t>
      </w:r>
      <w:r w:rsidRPr="003B0399">
        <w:rPr>
          <w:rFonts w:asciiTheme="minorHAnsi" w:hAnsiTheme="minorHAnsi" w:cstheme="minorHAnsi"/>
          <w:sz w:val="24"/>
          <w:szCs w:val="24"/>
          <w:lang w:val="pl-PL"/>
        </w:rPr>
        <w:t>apytania ofertowego.</w:t>
      </w:r>
    </w:p>
    <w:p w:rsidR="00813CEA" w:rsidRPr="003B0399" w:rsidRDefault="00813CEA" w:rsidP="00D24B9E">
      <w:pPr>
        <w:pStyle w:val="Akapitzlist"/>
        <w:numPr>
          <w:ilvl w:val="0"/>
          <w:numId w:val="5"/>
        </w:numPr>
        <w:spacing w:line="360" w:lineRule="auto"/>
        <w:ind w:left="703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3B0399">
        <w:rPr>
          <w:rFonts w:asciiTheme="minorHAnsi" w:hAnsiTheme="minorHAnsi" w:cstheme="minorHAnsi"/>
          <w:b/>
          <w:sz w:val="24"/>
          <w:szCs w:val="24"/>
          <w:lang w:val="pl-PL"/>
        </w:rPr>
        <w:t>Oświadczenie dotyczące przesłanek podstaw wykluczenia</w:t>
      </w:r>
      <w:r w:rsidR="003B0399" w:rsidRPr="003B039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z postępowania</w:t>
      </w:r>
      <w:r w:rsidR="003B0399">
        <w:rPr>
          <w:rFonts w:asciiTheme="minorHAnsi" w:hAnsiTheme="minorHAnsi" w:cstheme="minorHAnsi"/>
          <w:sz w:val="24"/>
          <w:szCs w:val="24"/>
          <w:lang w:val="pl-PL"/>
        </w:rPr>
        <w:t xml:space="preserve"> – </w:t>
      </w:r>
      <w:r w:rsidR="003B0399" w:rsidRPr="003B0399">
        <w:rPr>
          <w:rFonts w:asciiTheme="minorHAnsi" w:hAnsiTheme="minorHAnsi" w:cstheme="minorHAnsi"/>
          <w:sz w:val="24"/>
          <w:szCs w:val="24"/>
          <w:lang w:val="pl-PL"/>
        </w:rPr>
        <w:t>załącznik nr 3 do zapytania ofertowego.</w:t>
      </w:r>
      <w:r w:rsidRPr="003B0399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</w:p>
    <w:p w:rsidR="00D149D8" w:rsidRDefault="00AC400B" w:rsidP="00D24B9E">
      <w:pPr>
        <w:numPr>
          <w:ilvl w:val="0"/>
          <w:numId w:val="5"/>
        </w:numPr>
        <w:spacing w:after="0" w:line="360" w:lineRule="auto"/>
        <w:ind w:left="703" w:right="4" w:hanging="357"/>
        <w:rPr>
          <w:color w:val="FF0000"/>
        </w:rPr>
      </w:pPr>
      <w:r w:rsidRPr="00D149D8">
        <w:rPr>
          <w:b/>
          <w:color w:val="auto"/>
        </w:rPr>
        <w:t>Wzór umowy</w:t>
      </w:r>
      <w:r w:rsidRPr="00D149D8">
        <w:rPr>
          <w:color w:val="auto"/>
        </w:rPr>
        <w:t xml:space="preserve"> </w:t>
      </w:r>
      <w:r w:rsidR="003B0399" w:rsidRPr="00D149D8">
        <w:rPr>
          <w:color w:val="auto"/>
        </w:rPr>
        <w:t xml:space="preserve">– załącznik nr 4 do zapytania ofertowego </w:t>
      </w:r>
    </w:p>
    <w:p w:rsidR="003B0399" w:rsidRPr="00D149D8" w:rsidRDefault="003B0399" w:rsidP="00D24B9E">
      <w:pPr>
        <w:numPr>
          <w:ilvl w:val="0"/>
          <w:numId w:val="5"/>
        </w:numPr>
        <w:spacing w:after="0" w:line="360" w:lineRule="auto"/>
        <w:ind w:left="703" w:right="4" w:hanging="357"/>
        <w:rPr>
          <w:color w:val="FF0000"/>
        </w:rPr>
      </w:pPr>
      <w:r w:rsidRPr="00D149D8">
        <w:rPr>
          <w:b/>
          <w:color w:val="auto"/>
        </w:rPr>
        <w:t>Klauzula informacyjna RODO.</w:t>
      </w:r>
    </w:p>
    <w:p w:rsidR="00BA7A15" w:rsidRDefault="00BA7A15">
      <w:pPr>
        <w:spacing w:after="87" w:line="259" w:lineRule="auto"/>
        <w:ind w:right="-12"/>
        <w:jc w:val="right"/>
        <w:rPr>
          <w:color w:val="FF0000"/>
        </w:rPr>
      </w:pPr>
    </w:p>
    <w:p w:rsidR="00BA7A15" w:rsidRPr="007146E7" w:rsidRDefault="00BA7A15">
      <w:pPr>
        <w:spacing w:after="87" w:line="259" w:lineRule="auto"/>
        <w:ind w:right="-12"/>
        <w:jc w:val="right"/>
        <w:rPr>
          <w:color w:val="auto"/>
          <w:szCs w:val="24"/>
        </w:rPr>
      </w:pPr>
    </w:p>
    <w:p w:rsidR="00427D81" w:rsidRDefault="00BA7A15" w:rsidP="007146E7">
      <w:pPr>
        <w:spacing w:after="0" w:line="240" w:lineRule="auto"/>
        <w:ind w:left="-17" w:right="397" w:firstLine="5670"/>
        <w:jc w:val="right"/>
        <w:rPr>
          <w:color w:val="auto"/>
          <w:szCs w:val="24"/>
        </w:rPr>
      </w:pPr>
      <w:r w:rsidRPr="007146E7">
        <w:rPr>
          <w:color w:val="auto"/>
          <w:szCs w:val="24"/>
        </w:rPr>
        <w:t xml:space="preserve">Podpisał </w:t>
      </w:r>
      <w:r w:rsidRPr="007146E7">
        <w:rPr>
          <w:color w:val="auto"/>
          <w:szCs w:val="24"/>
        </w:rPr>
        <w:br/>
        <w:t xml:space="preserve">Dyrektor Ośrodka </w:t>
      </w:r>
      <w:r w:rsidRPr="007146E7">
        <w:rPr>
          <w:color w:val="auto"/>
          <w:szCs w:val="24"/>
        </w:rPr>
        <w:br/>
        <w:t xml:space="preserve">Pomocy Społecznej w Raciborzu </w:t>
      </w:r>
    </w:p>
    <w:p w:rsidR="006A3850" w:rsidRDefault="006A3850" w:rsidP="007146E7">
      <w:pPr>
        <w:spacing w:after="0" w:line="240" w:lineRule="auto"/>
        <w:ind w:left="-17" w:right="397" w:firstLine="5670"/>
        <w:jc w:val="right"/>
        <w:rPr>
          <w:color w:val="auto"/>
          <w:szCs w:val="24"/>
        </w:rPr>
      </w:pPr>
      <w:r>
        <w:rPr>
          <w:color w:val="auto"/>
          <w:szCs w:val="24"/>
        </w:rPr>
        <w:t>mgr Danuta Rassek</w:t>
      </w:r>
    </w:p>
    <w:p w:rsidR="007A10B3" w:rsidRDefault="007A10B3" w:rsidP="007146E7">
      <w:pPr>
        <w:spacing w:after="0" w:line="240" w:lineRule="auto"/>
        <w:ind w:left="-17" w:right="397" w:firstLine="5670"/>
        <w:jc w:val="right"/>
        <w:rPr>
          <w:color w:val="auto"/>
          <w:szCs w:val="24"/>
        </w:rPr>
      </w:pPr>
    </w:p>
    <w:p w:rsidR="00BB712C" w:rsidRDefault="00BB712C" w:rsidP="00BB712C">
      <w:pPr>
        <w:spacing w:after="0" w:line="240" w:lineRule="auto"/>
        <w:ind w:left="-17" w:right="397" w:firstLine="5670"/>
        <w:rPr>
          <w:color w:val="auto"/>
          <w:szCs w:val="24"/>
        </w:rPr>
      </w:pPr>
      <w:r>
        <w:rPr>
          <w:color w:val="auto"/>
          <w:szCs w:val="24"/>
        </w:rPr>
        <w:br/>
      </w:r>
    </w:p>
    <w:p w:rsidR="007A10B3" w:rsidRPr="007146E7" w:rsidRDefault="00BB712C" w:rsidP="00BB712C">
      <w:pPr>
        <w:spacing w:after="0" w:line="240" w:lineRule="auto"/>
        <w:ind w:left="-17" w:right="397" w:firstLine="5670"/>
        <w:rPr>
          <w:color w:val="auto"/>
          <w:szCs w:val="24"/>
        </w:rPr>
      </w:pPr>
      <w:r>
        <w:rPr>
          <w:color w:val="auto"/>
          <w:szCs w:val="24"/>
        </w:rPr>
        <w:br/>
        <w:t>Racibórz dnia 27.06.2023 r.</w:t>
      </w:r>
    </w:p>
    <w:sectPr w:rsidR="007A10B3" w:rsidRPr="007146E7">
      <w:footerReference w:type="even" r:id="rId13"/>
      <w:footerReference w:type="default" r:id="rId14"/>
      <w:footerReference w:type="first" r:id="rId15"/>
      <w:pgSz w:w="11906" w:h="16838"/>
      <w:pgMar w:top="1464" w:right="1416" w:bottom="1455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FB" w:rsidRDefault="00F279FB">
      <w:pPr>
        <w:spacing w:after="0" w:line="240" w:lineRule="auto"/>
      </w:pPr>
      <w:r>
        <w:separator/>
      </w:r>
    </w:p>
  </w:endnote>
  <w:endnote w:type="continuationSeparator" w:id="0">
    <w:p w:rsidR="00F279FB" w:rsidRDefault="00F2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E9" w:rsidRDefault="008764E9">
    <w:pPr>
      <w:spacing w:after="0" w:line="259" w:lineRule="auto"/>
      <w:ind w:left="0" w:right="1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8764E9" w:rsidRDefault="008764E9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E9" w:rsidRDefault="008764E9">
    <w:pPr>
      <w:spacing w:after="0" w:line="259" w:lineRule="auto"/>
      <w:ind w:left="0" w:right="1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F279FB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8764E9" w:rsidRDefault="008764E9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E9" w:rsidRDefault="008764E9">
    <w:pPr>
      <w:spacing w:after="0" w:line="259" w:lineRule="auto"/>
      <w:ind w:left="0" w:right="1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8764E9" w:rsidRDefault="008764E9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FB" w:rsidRDefault="00F279FB">
      <w:pPr>
        <w:spacing w:after="0" w:line="240" w:lineRule="auto"/>
      </w:pPr>
      <w:r>
        <w:separator/>
      </w:r>
    </w:p>
  </w:footnote>
  <w:footnote w:type="continuationSeparator" w:id="0">
    <w:p w:rsidR="00F279FB" w:rsidRDefault="00F2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838"/>
    <w:multiLevelType w:val="hybridMultilevel"/>
    <w:tmpl w:val="D7684FF6"/>
    <w:lvl w:ilvl="0" w:tplc="574A15F4">
      <w:start w:val="1"/>
      <w:numFmt w:val="decimal"/>
      <w:lvlText w:val="%1."/>
      <w:lvlJc w:val="left"/>
      <w:pPr>
        <w:ind w:left="786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F96248"/>
    <w:multiLevelType w:val="hybridMultilevel"/>
    <w:tmpl w:val="BA748B88"/>
    <w:lvl w:ilvl="0" w:tplc="7D7A3586">
      <w:start w:val="1"/>
      <w:numFmt w:val="decimal"/>
      <w:lvlText w:val="%1)"/>
      <w:lvlJc w:val="lef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726DD3"/>
    <w:multiLevelType w:val="hybridMultilevel"/>
    <w:tmpl w:val="78085278"/>
    <w:lvl w:ilvl="0" w:tplc="574A15F4">
      <w:start w:val="1"/>
      <w:numFmt w:val="decimal"/>
      <w:lvlText w:val="%1."/>
      <w:lvlJc w:val="left"/>
      <w:pPr>
        <w:ind w:left="29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823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879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085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626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4F4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882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63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041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B26171"/>
    <w:multiLevelType w:val="multilevel"/>
    <w:tmpl w:val="3B34B120"/>
    <w:lvl w:ilvl="0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FE5C0E"/>
    <w:multiLevelType w:val="multilevel"/>
    <w:tmpl w:val="0415001F"/>
    <w:numStyleLink w:val="Styl1"/>
  </w:abstractNum>
  <w:abstractNum w:abstractNumId="5" w15:restartNumberingAfterBreak="0">
    <w:nsid w:val="24896448"/>
    <w:multiLevelType w:val="hybridMultilevel"/>
    <w:tmpl w:val="F18ABBE4"/>
    <w:lvl w:ilvl="0" w:tplc="065EC16E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700CEC"/>
    <w:multiLevelType w:val="hybridMultilevel"/>
    <w:tmpl w:val="C0C85036"/>
    <w:lvl w:ilvl="0" w:tplc="065EC16E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10004AE"/>
    <w:multiLevelType w:val="hybridMultilevel"/>
    <w:tmpl w:val="5D20F9E0"/>
    <w:lvl w:ilvl="0" w:tplc="0C963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2046"/>
    <w:multiLevelType w:val="hybridMultilevel"/>
    <w:tmpl w:val="FBB6FE7C"/>
    <w:lvl w:ilvl="0" w:tplc="7D7A3586">
      <w:start w:val="1"/>
      <w:numFmt w:val="decimal"/>
      <w:lvlText w:val="%1)"/>
      <w:lvlJc w:val="left"/>
      <w:pPr>
        <w:ind w:left="862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4A2F2">
      <w:numFmt w:val="bullet"/>
      <w:lvlText w:val=""/>
      <w:lvlJc w:val="left"/>
      <w:pPr>
        <w:ind w:left="1582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B91696D"/>
    <w:multiLevelType w:val="hybridMultilevel"/>
    <w:tmpl w:val="7AAA52D8"/>
    <w:lvl w:ilvl="0" w:tplc="5CB891FA">
      <w:start w:val="1"/>
      <w:numFmt w:val="decimal"/>
      <w:lvlText w:val="%1)"/>
      <w:lvlJc w:val="left"/>
      <w:pPr>
        <w:ind w:left="29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C3BCC">
      <w:start w:val="1"/>
      <w:numFmt w:val="lowerLetter"/>
      <w:lvlText w:val="%2)"/>
      <w:lvlJc w:val="left"/>
      <w:pPr>
        <w:ind w:left="59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2EB7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095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EA2A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C0A3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ED31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07BC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6176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D27BAB"/>
    <w:multiLevelType w:val="multilevel"/>
    <w:tmpl w:val="21B8F1CA"/>
    <w:styleLink w:val="WWNum41"/>
    <w:lvl w:ilvl="0">
      <w:start w:val="1"/>
      <w:numFmt w:val="decimal"/>
      <w:lvlText w:val="%1."/>
      <w:lvlJc w:val="left"/>
      <w:pPr>
        <w:ind w:left="8157" w:hanging="360"/>
      </w:pPr>
    </w:lvl>
    <w:lvl w:ilvl="1">
      <w:start w:val="1"/>
      <w:numFmt w:val="decimal"/>
      <w:lvlText w:val="%2."/>
      <w:lvlJc w:val="left"/>
      <w:pPr>
        <w:ind w:left="8517" w:hanging="360"/>
      </w:pPr>
    </w:lvl>
    <w:lvl w:ilvl="2">
      <w:start w:val="1"/>
      <w:numFmt w:val="decimal"/>
      <w:lvlText w:val="%1.%2.%3."/>
      <w:lvlJc w:val="left"/>
      <w:pPr>
        <w:ind w:left="8877" w:hanging="360"/>
      </w:pPr>
    </w:lvl>
    <w:lvl w:ilvl="3">
      <w:start w:val="1"/>
      <w:numFmt w:val="decimal"/>
      <w:lvlText w:val="%1.%2.%3.%4."/>
      <w:lvlJc w:val="left"/>
      <w:pPr>
        <w:ind w:left="9237" w:hanging="360"/>
      </w:pPr>
    </w:lvl>
    <w:lvl w:ilvl="4">
      <w:start w:val="1"/>
      <w:numFmt w:val="decimal"/>
      <w:lvlText w:val="%1.%2.%3.%4.%5."/>
      <w:lvlJc w:val="left"/>
      <w:pPr>
        <w:ind w:left="9597" w:hanging="360"/>
      </w:pPr>
    </w:lvl>
    <w:lvl w:ilvl="5">
      <w:start w:val="1"/>
      <w:numFmt w:val="decimal"/>
      <w:lvlText w:val="%1.%2.%3.%4.%5.%6."/>
      <w:lvlJc w:val="left"/>
      <w:pPr>
        <w:ind w:left="9957" w:hanging="360"/>
      </w:pPr>
    </w:lvl>
    <w:lvl w:ilvl="6">
      <w:start w:val="1"/>
      <w:numFmt w:val="decimal"/>
      <w:lvlText w:val="%1.%2.%3.%4.%5.%6.%7."/>
      <w:lvlJc w:val="left"/>
      <w:pPr>
        <w:ind w:left="10317" w:hanging="360"/>
      </w:pPr>
    </w:lvl>
    <w:lvl w:ilvl="7">
      <w:start w:val="1"/>
      <w:numFmt w:val="decimal"/>
      <w:lvlText w:val="%1.%2.%3.%4.%5.%6.%7.%8."/>
      <w:lvlJc w:val="left"/>
      <w:pPr>
        <w:ind w:left="10677" w:hanging="360"/>
      </w:pPr>
    </w:lvl>
    <w:lvl w:ilvl="8">
      <w:start w:val="1"/>
      <w:numFmt w:val="decimal"/>
      <w:lvlText w:val="%1.%2.%3.%4.%5.%6.%7.%8.%9."/>
      <w:lvlJc w:val="left"/>
      <w:pPr>
        <w:ind w:left="11037" w:hanging="360"/>
      </w:pPr>
    </w:lvl>
  </w:abstractNum>
  <w:abstractNum w:abstractNumId="11" w15:restartNumberingAfterBreak="0">
    <w:nsid w:val="4ACD677B"/>
    <w:multiLevelType w:val="hybridMultilevel"/>
    <w:tmpl w:val="4680FA2C"/>
    <w:lvl w:ilvl="0" w:tplc="35543AD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44DA6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ECBEA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6164E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4BF0E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4A190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06CD6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C33D6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CE02A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7C4B7C"/>
    <w:multiLevelType w:val="multilevel"/>
    <w:tmpl w:val="2DB6001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Cs/>
        <w:sz w:val="24"/>
        <w:szCs w:val="24"/>
      </w:rPr>
    </w:lvl>
    <w:lvl w:ilvl="1">
      <w:start w:val="4"/>
      <w:numFmt w:val="decimal"/>
      <w:lvlText w:val="%2."/>
      <w:lvlJc w:val="center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4226B28"/>
    <w:multiLevelType w:val="hybridMultilevel"/>
    <w:tmpl w:val="5E901BC0"/>
    <w:lvl w:ilvl="0" w:tplc="065EC16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4D4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A4D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2CF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0F9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23A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606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A0E5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27C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532C42"/>
    <w:multiLevelType w:val="hybridMultilevel"/>
    <w:tmpl w:val="CD76C3F2"/>
    <w:lvl w:ilvl="0" w:tplc="04150011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F7050"/>
    <w:multiLevelType w:val="multilevel"/>
    <w:tmpl w:val="E404126C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834929"/>
    <w:multiLevelType w:val="hybridMultilevel"/>
    <w:tmpl w:val="238CF60E"/>
    <w:lvl w:ilvl="0" w:tplc="2B1C3EE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206E4D"/>
    <w:multiLevelType w:val="hybridMultilevel"/>
    <w:tmpl w:val="86CCD8C0"/>
    <w:lvl w:ilvl="0" w:tplc="F1341928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CFB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4EF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0F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210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AFF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422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53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67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4D301E"/>
    <w:multiLevelType w:val="hybridMultilevel"/>
    <w:tmpl w:val="A2FAF3B6"/>
    <w:lvl w:ilvl="0" w:tplc="4838199A">
      <w:start w:val="5"/>
      <w:numFmt w:val="decimal"/>
      <w:lvlText w:val="%1)"/>
      <w:lvlJc w:val="left"/>
      <w:pPr>
        <w:ind w:left="29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AC88A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AAAB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89BEC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48490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8A3AC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249E4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AB230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62CC2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84334E"/>
    <w:multiLevelType w:val="hybridMultilevel"/>
    <w:tmpl w:val="52F26D4E"/>
    <w:lvl w:ilvl="0" w:tplc="CD326EBA">
      <w:start w:val="1"/>
      <w:numFmt w:val="decimal"/>
      <w:lvlText w:val="%1."/>
      <w:lvlJc w:val="left"/>
      <w:pPr>
        <w:ind w:left="7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786256A"/>
    <w:multiLevelType w:val="hybridMultilevel"/>
    <w:tmpl w:val="29C0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F79F3"/>
    <w:multiLevelType w:val="multilevel"/>
    <w:tmpl w:val="3FDA002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7A2C3C9F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165552"/>
    <w:multiLevelType w:val="hybridMultilevel"/>
    <w:tmpl w:val="8508F270"/>
    <w:lvl w:ilvl="0" w:tplc="7D7A3586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1"/>
  </w:num>
  <w:num w:numId="5">
    <w:abstractNumId w:val="13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23"/>
  </w:num>
  <w:num w:numId="11">
    <w:abstractNumId w:val="6"/>
  </w:num>
  <w:num w:numId="12">
    <w:abstractNumId w:val="9"/>
  </w:num>
  <w:num w:numId="13">
    <w:abstractNumId w:val="18"/>
  </w:num>
  <w:num w:numId="14">
    <w:abstractNumId w:val="2"/>
  </w:num>
  <w:num w:numId="15">
    <w:abstractNumId w:val="1"/>
  </w:num>
  <w:num w:numId="16">
    <w:abstractNumId w:val="16"/>
  </w:num>
  <w:num w:numId="17">
    <w:abstractNumId w:val="19"/>
  </w:num>
  <w:num w:numId="18">
    <w:abstractNumId w:val="5"/>
  </w:num>
  <w:num w:numId="19">
    <w:abstractNumId w:val="4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20">
    <w:abstractNumId w:val="22"/>
  </w:num>
  <w:num w:numId="21">
    <w:abstractNumId w:val="0"/>
  </w:num>
  <w:num w:numId="22">
    <w:abstractNumId w:val="20"/>
  </w:num>
  <w:num w:numId="23">
    <w:abstractNumId w:val="21"/>
  </w:num>
  <w:num w:numId="2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81"/>
    <w:rsid w:val="0000064D"/>
    <w:rsid w:val="00006EF3"/>
    <w:rsid w:val="00026005"/>
    <w:rsid w:val="00034F5A"/>
    <w:rsid w:val="0004081B"/>
    <w:rsid w:val="00046385"/>
    <w:rsid w:val="000468C8"/>
    <w:rsid w:val="000521D7"/>
    <w:rsid w:val="00055657"/>
    <w:rsid w:val="00057747"/>
    <w:rsid w:val="00065740"/>
    <w:rsid w:val="00065E81"/>
    <w:rsid w:val="0006798C"/>
    <w:rsid w:val="00075025"/>
    <w:rsid w:val="00075814"/>
    <w:rsid w:val="0008106C"/>
    <w:rsid w:val="00082B0B"/>
    <w:rsid w:val="00082C19"/>
    <w:rsid w:val="000A25B2"/>
    <w:rsid w:val="000A3564"/>
    <w:rsid w:val="000A6DE3"/>
    <w:rsid w:val="000B224A"/>
    <w:rsid w:val="000C0658"/>
    <w:rsid w:val="000C4C1B"/>
    <w:rsid w:val="000E0E5F"/>
    <w:rsid w:val="000F14CB"/>
    <w:rsid w:val="00100681"/>
    <w:rsid w:val="00106289"/>
    <w:rsid w:val="00111552"/>
    <w:rsid w:val="0011423E"/>
    <w:rsid w:val="0011680E"/>
    <w:rsid w:val="001260C0"/>
    <w:rsid w:val="001323AA"/>
    <w:rsid w:val="0014626D"/>
    <w:rsid w:val="001511E0"/>
    <w:rsid w:val="001615BF"/>
    <w:rsid w:val="00165E17"/>
    <w:rsid w:val="00166CE7"/>
    <w:rsid w:val="001730DB"/>
    <w:rsid w:val="0017385C"/>
    <w:rsid w:val="00177FDA"/>
    <w:rsid w:val="00181AF9"/>
    <w:rsid w:val="001849C9"/>
    <w:rsid w:val="0018611A"/>
    <w:rsid w:val="00187231"/>
    <w:rsid w:val="00193BD6"/>
    <w:rsid w:val="001A36AD"/>
    <w:rsid w:val="001A6AD2"/>
    <w:rsid w:val="001A6F1D"/>
    <w:rsid w:val="001B4203"/>
    <w:rsid w:val="001B5276"/>
    <w:rsid w:val="001C70F5"/>
    <w:rsid w:val="001D6743"/>
    <w:rsid w:val="001D7327"/>
    <w:rsid w:val="001E0928"/>
    <w:rsid w:val="001E16DD"/>
    <w:rsid w:val="001F0761"/>
    <w:rsid w:val="00200AC3"/>
    <w:rsid w:val="0020589D"/>
    <w:rsid w:val="002173D3"/>
    <w:rsid w:val="00221A1C"/>
    <w:rsid w:val="00223FE2"/>
    <w:rsid w:val="002260C9"/>
    <w:rsid w:val="0024028D"/>
    <w:rsid w:val="00241831"/>
    <w:rsid w:val="00253C0B"/>
    <w:rsid w:val="00261D04"/>
    <w:rsid w:val="00265325"/>
    <w:rsid w:val="00273099"/>
    <w:rsid w:val="00276C77"/>
    <w:rsid w:val="002800A1"/>
    <w:rsid w:val="002806DB"/>
    <w:rsid w:val="0028160C"/>
    <w:rsid w:val="00295F93"/>
    <w:rsid w:val="002A0016"/>
    <w:rsid w:val="002B2339"/>
    <w:rsid w:val="002C11E0"/>
    <w:rsid w:val="002C3FFD"/>
    <w:rsid w:val="002C5E1A"/>
    <w:rsid w:val="002C7210"/>
    <w:rsid w:val="003049A8"/>
    <w:rsid w:val="00315A1C"/>
    <w:rsid w:val="00315D2A"/>
    <w:rsid w:val="00330E5C"/>
    <w:rsid w:val="0034408C"/>
    <w:rsid w:val="00352DC2"/>
    <w:rsid w:val="00374B6D"/>
    <w:rsid w:val="00380FCC"/>
    <w:rsid w:val="00394606"/>
    <w:rsid w:val="003A2ACE"/>
    <w:rsid w:val="003B0399"/>
    <w:rsid w:val="003B18DA"/>
    <w:rsid w:val="003B7670"/>
    <w:rsid w:val="003C0577"/>
    <w:rsid w:val="003D3757"/>
    <w:rsid w:val="003E7E6F"/>
    <w:rsid w:val="003F37EF"/>
    <w:rsid w:val="003F6448"/>
    <w:rsid w:val="00402CCA"/>
    <w:rsid w:val="00406051"/>
    <w:rsid w:val="0041239B"/>
    <w:rsid w:val="00414C1E"/>
    <w:rsid w:val="00427D81"/>
    <w:rsid w:val="004329BE"/>
    <w:rsid w:val="00432F41"/>
    <w:rsid w:val="00434EB0"/>
    <w:rsid w:val="0045565E"/>
    <w:rsid w:val="00461824"/>
    <w:rsid w:val="00465213"/>
    <w:rsid w:val="004667C1"/>
    <w:rsid w:val="004850D6"/>
    <w:rsid w:val="004B4503"/>
    <w:rsid w:val="004E2C44"/>
    <w:rsid w:val="004F7476"/>
    <w:rsid w:val="00501572"/>
    <w:rsid w:val="00503843"/>
    <w:rsid w:val="00505CB8"/>
    <w:rsid w:val="00506B7A"/>
    <w:rsid w:val="00510E2A"/>
    <w:rsid w:val="0052684B"/>
    <w:rsid w:val="00533C66"/>
    <w:rsid w:val="0054041D"/>
    <w:rsid w:val="0055223C"/>
    <w:rsid w:val="005556A1"/>
    <w:rsid w:val="00580C96"/>
    <w:rsid w:val="0058240F"/>
    <w:rsid w:val="005A06F9"/>
    <w:rsid w:val="005A5602"/>
    <w:rsid w:val="005D11FF"/>
    <w:rsid w:val="005E2B87"/>
    <w:rsid w:val="005E7ABF"/>
    <w:rsid w:val="005F542F"/>
    <w:rsid w:val="005F79EC"/>
    <w:rsid w:val="0060331B"/>
    <w:rsid w:val="00603E22"/>
    <w:rsid w:val="006208BE"/>
    <w:rsid w:val="0062143E"/>
    <w:rsid w:val="00622B20"/>
    <w:rsid w:val="00625191"/>
    <w:rsid w:val="0063077C"/>
    <w:rsid w:val="00633EBD"/>
    <w:rsid w:val="00635784"/>
    <w:rsid w:val="006637F9"/>
    <w:rsid w:val="00685C4E"/>
    <w:rsid w:val="00692D9E"/>
    <w:rsid w:val="00694EF9"/>
    <w:rsid w:val="006A1369"/>
    <w:rsid w:val="006A3850"/>
    <w:rsid w:val="006B1722"/>
    <w:rsid w:val="006D2618"/>
    <w:rsid w:val="006D7B5E"/>
    <w:rsid w:val="006D7C68"/>
    <w:rsid w:val="006E01DE"/>
    <w:rsid w:val="006F198D"/>
    <w:rsid w:val="007015D5"/>
    <w:rsid w:val="00706D93"/>
    <w:rsid w:val="00706EE3"/>
    <w:rsid w:val="007146E7"/>
    <w:rsid w:val="00717624"/>
    <w:rsid w:val="0072535D"/>
    <w:rsid w:val="00745410"/>
    <w:rsid w:val="007671C9"/>
    <w:rsid w:val="0079178A"/>
    <w:rsid w:val="007A10B3"/>
    <w:rsid w:val="007A64F0"/>
    <w:rsid w:val="007B1700"/>
    <w:rsid w:val="007B4221"/>
    <w:rsid w:val="007C1E3C"/>
    <w:rsid w:val="007C51E4"/>
    <w:rsid w:val="007E5856"/>
    <w:rsid w:val="007E69D2"/>
    <w:rsid w:val="007F27E5"/>
    <w:rsid w:val="00800EAF"/>
    <w:rsid w:val="00802C74"/>
    <w:rsid w:val="0080572B"/>
    <w:rsid w:val="00805F8C"/>
    <w:rsid w:val="008129A2"/>
    <w:rsid w:val="00813CEA"/>
    <w:rsid w:val="00825203"/>
    <w:rsid w:val="008327FC"/>
    <w:rsid w:val="00850934"/>
    <w:rsid w:val="008607A8"/>
    <w:rsid w:val="00866260"/>
    <w:rsid w:val="00866EE0"/>
    <w:rsid w:val="0087092A"/>
    <w:rsid w:val="00872700"/>
    <w:rsid w:val="008764E9"/>
    <w:rsid w:val="00876617"/>
    <w:rsid w:val="008848F2"/>
    <w:rsid w:val="008865C1"/>
    <w:rsid w:val="00893E3C"/>
    <w:rsid w:val="0089792C"/>
    <w:rsid w:val="008B0EF9"/>
    <w:rsid w:val="008C59C6"/>
    <w:rsid w:val="008D57EF"/>
    <w:rsid w:val="008F082B"/>
    <w:rsid w:val="008F1158"/>
    <w:rsid w:val="008F271D"/>
    <w:rsid w:val="0091369B"/>
    <w:rsid w:val="009138A9"/>
    <w:rsid w:val="009365CB"/>
    <w:rsid w:val="0093756A"/>
    <w:rsid w:val="009404DA"/>
    <w:rsid w:val="00941C40"/>
    <w:rsid w:val="009519A4"/>
    <w:rsid w:val="00953EF2"/>
    <w:rsid w:val="009A07FD"/>
    <w:rsid w:val="009A2176"/>
    <w:rsid w:val="009A735B"/>
    <w:rsid w:val="009B2811"/>
    <w:rsid w:val="009C4CF2"/>
    <w:rsid w:val="009C7848"/>
    <w:rsid w:val="009D76BB"/>
    <w:rsid w:val="009D7EC2"/>
    <w:rsid w:val="009E0029"/>
    <w:rsid w:val="009F040B"/>
    <w:rsid w:val="00A02A99"/>
    <w:rsid w:val="00A06263"/>
    <w:rsid w:val="00A10995"/>
    <w:rsid w:val="00A146BA"/>
    <w:rsid w:val="00A22DF0"/>
    <w:rsid w:val="00A314B1"/>
    <w:rsid w:val="00A43C2C"/>
    <w:rsid w:val="00A57007"/>
    <w:rsid w:val="00A63846"/>
    <w:rsid w:val="00A72066"/>
    <w:rsid w:val="00A81EC6"/>
    <w:rsid w:val="00A8245C"/>
    <w:rsid w:val="00AA0155"/>
    <w:rsid w:val="00AC3C05"/>
    <w:rsid w:val="00AC400B"/>
    <w:rsid w:val="00AC495D"/>
    <w:rsid w:val="00AC6BD2"/>
    <w:rsid w:val="00AE4BD3"/>
    <w:rsid w:val="00AE6BF3"/>
    <w:rsid w:val="00AF2A6E"/>
    <w:rsid w:val="00AF45E9"/>
    <w:rsid w:val="00AF5FA0"/>
    <w:rsid w:val="00B1733A"/>
    <w:rsid w:val="00B303F9"/>
    <w:rsid w:val="00B36741"/>
    <w:rsid w:val="00B454CB"/>
    <w:rsid w:val="00B46FEB"/>
    <w:rsid w:val="00B70ABB"/>
    <w:rsid w:val="00B7297D"/>
    <w:rsid w:val="00B80FB9"/>
    <w:rsid w:val="00B82699"/>
    <w:rsid w:val="00BA7A15"/>
    <w:rsid w:val="00BB712C"/>
    <w:rsid w:val="00BC0900"/>
    <w:rsid w:val="00BC49ED"/>
    <w:rsid w:val="00BD3EEE"/>
    <w:rsid w:val="00BD4213"/>
    <w:rsid w:val="00BE1818"/>
    <w:rsid w:val="00BF2C7B"/>
    <w:rsid w:val="00BF37C1"/>
    <w:rsid w:val="00BF5EA0"/>
    <w:rsid w:val="00BF616E"/>
    <w:rsid w:val="00C04EAE"/>
    <w:rsid w:val="00C11504"/>
    <w:rsid w:val="00C21A8E"/>
    <w:rsid w:val="00C40969"/>
    <w:rsid w:val="00C514AF"/>
    <w:rsid w:val="00C5198D"/>
    <w:rsid w:val="00C57C46"/>
    <w:rsid w:val="00C6488D"/>
    <w:rsid w:val="00C65B5B"/>
    <w:rsid w:val="00C75606"/>
    <w:rsid w:val="00C87B33"/>
    <w:rsid w:val="00C9209C"/>
    <w:rsid w:val="00C93C83"/>
    <w:rsid w:val="00CD1D2B"/>
    <w:rsid w:val="00CD4576"/>
    <w:rsid w:val="00CF2EDC"/>
    <w:rsid w:val="00D12599"/>
    <w:rsid w:val="00D149D8"/>
    <w:rsid w:val="00D2025A"/>
    <w:rsid w:val="00D22F98"/>
    <w:rsid w:val="00D24B9E"/>
    <w:rsid w:val="00D32F1D"/>
    <w:rsid w:val="00D37D82"/>
    <w:rsid w:val="00D64FE6"/>
    <w:rsid w:val="00D80A17"/>
    <w:rsid w:val="00D92E06"/>
    <w:rsid w:val="00DA7687"/>
    <w:rsid w:val="00DB4E34"/>
    <w:rsid w:val="00DD3876"/>
    <w:rsid w:val="00E01E8C"/>
    <w:rsid w:val="00E04E37"/>
    <w:rsid w:val="00E21B90"/>
    <w:rsid w:val="00E22BC8"/>
    <w:rsid w:val="00E2490F"/>
    <w:rsid w:val="00E343F0"/>
    <w:rsid w:val="00E35AEF"/>
    <w:rsid w:val="00E362F5"/>
    <w:rsid w:val="00E431A2"/>
    <w:rsid w:val="00E46CB9"/>
    <w:rsid w:val="00E62346"/>
    <w:rsid w:val="00E76868"/>
    <w:rsid w:val="00E82FB0"/>
    <w:rsid w:val="00E864A4"/>
    <w:rsid w:val="00E91318"/>
    <w:rsid w:val="00EA0EE9"/>
    <w:rsid w:val="00EB060C"/>
    <w:rsid w:val="00ED000C"/>
    <w:rsid w:val="00ED4923"/>
    <w:rsid w:val="00EE2EAD"/>
    <w:rsid w:val="00EE5C33"/>
    <w:rsid w:val="00EE69B5"/>
    <w:rsid w:val="00EF6C5D"/>
    <w:rsid w:val="00EF6CCF"/>
    <w:rsid w:val="00F12BC2"/>
    <w:rsid w:val="00F1336D"/>
    <w:rsid w:val="00F17F2E"/>
    <w:rsid w:val="00F227AF"/>
    <w:rsid w:val="00F233C8"/>
    <w:rsid w:val="00F279FB"/>
    <w:rsid w:val="00F3177B"/>
    <w:rsid w:val="00F31BDB"/>
    <w:rsid w:val="00F40C42"/>
    <w:rsid w:val="00F415E1"/>
    <w:rsid w:val="00F456AA"/>
    <w:rsid w:val="00F52500"/>
    <w:rsid w:val="00F52B7E"/>
    <w:rsid w:val="00F56317"/>
    <w:rsid w:val="00F81FB1"/>
    <w:rsid w:val="00F94796"/>
    <w:rsid w:val="00FB416B"/>
    <w:rsid w:val="00FB64E4"/>
    <w:rsid w:val="00FB67D5"/>
    <w:rsid w:val="00FE59B4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ABEC4-016D-4A24-9E90-07A96D82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" w:line="36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2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3"/>
      <w:ind w:left="24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23"/>
      <w:ind w:left="370" w:hanging="10"/>
      <w:outlineLvl w:val="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NormalnyWeb">
    <w:name w:val="Normal (Web)"/>
    <w:basedOn w:val="Normalny"/>
    <w:rsid w:val="00850934"/>
    <w:pPr>
      <w:spacing w:before="280" w:after="119" w:line="240" w:lineRule="auto"/>
      <w:ind w:left="0" w:firstLine="0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Wypunktowanie,wypunktowanie"/>
    <w:basedOn w:val="Normalny"/>
    <w:link w:val="AkapitzlistZnak"/>
    <w:uiPriority w:val="34"/>
    <w:qFormat/>
    <w:rsid w:val="00850934"/>
    <w:pPr>
      <w:suppressAutoHyphens/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850934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wypunktowanie Znak"/>
    <w:link w:val="Akapitzlist"/>
    <w:uiPriority w:val="34"/>
    <w:qFormat/>
    <w:locked/>
    <w:rsid w:val="00850934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numbering" w:customStyle="1" w:styleId="Styl1">
    <w:name w:val="Styl1"/>
    <w:uiPriority w:val="99"/>
    <w:rsid w:val="00F40C42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CB8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876617"/>
    <w:pPr>
      <w:suppressAutoHyphens/>
      <w:autoSpaceDN w:val="0"/>
      <w:spacing w:line="247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numbering" w:customStyle="1" w:styleId="WWNum4">
    <w:name w:val="WWNum4"/>
    <w:basedOn w:val="Bezlisty"/>
    <w:rsid w:val="00876617"/>
    <w:pPr>
      <w:numPr>
        <w:numId w:val="23"/>
      </w:numPr>
    </w:pPr>
  </w:style>
  <w:style w:type="numbering" w:customStyle="1" w:styleId="WWNum41">
    <w:name w:val="WWNum41"/>
    <w:basedOn w:val="Bezlisty"/>
    <w:rsid w:val="007A10B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ops-raciborz.pl/zamowienia-publiczne/ponizej-130000-z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ops-raciborz.pl/zamowienia-publiczne/ponizej-130000-zl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rpwdl.csioz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wdl.csioz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A5DA-FC51-415D-861C-31C42D28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13</Pages>
  <Words>3535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Zakup i dostawę opasek bezpieczeństwa wraz z usługą całodobowej opieki na odległość dla mieszkańców Miasta Raciborza powyżej 65 roku życia</vt:lpstr>
    </vt:vector>
  </TitlesOfParts>
  <Company>OPS</Company>
  <LinksUpToDate>false</LinksUpToDate>
  <CharactersWithSpaces>24696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Zakup i dostawę opasek bezpieczeństwa wraz z usługą całodobowej opieki na odległość dla mieszkańców Miasta Raciborza powyżej 65 roku życia</dc:title>
  <dc:subject/>
  <dc:creator>PSP39-B</dc:creator>
  <cp:keywords/>
  <cp:lastModifiedBy>PSP39-B</cp:lastModifiedBy>
  <cp:revision>186</cp:revision>
  <cp:lastPrinted>2023-06-27T10:59:00Z</cp:lastPrinted>
  <dcterms:created xsi:type="dcterms:W3CDTF">2023-04-19T06:56:00Z</dcterms:created>
  <dcterms:modified xsi:type="dcterms:W3CDTF">2023-06-27T10:59:00Z</dcterms:modified>
</cp:coreProperties>
</file>