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AE4F6" w14:textId="55408157" w:rsidR="00995651" w:rsidRPr="00312722" w:rsidRDefault="00995651" w:rsidP="00995651">
      <w:pPr>
        <w:jc w:val="both"/>
      </w:pPr>
      <w:bookmarkStart w:id="0" w:name="_Hlk98498606"/>
      <w:bookmarkStart w:id="1" w:name="_GoBack"/>
      <w:bookmarkEnd w:id="1"/>
    </w:p>
    <w:p w14:paraId="13AEA283" w14:textId="73DE40BB" w:rsidR="00995651" w:rsidRPr="00312722" w:rsidRDefault="00995651" w:rsidP="00995651">
      <w:pPr>
        <w:shd w:val="clear" w:color="auto" w:fill="FFFFFF"/>
        <w:suppressAutoHyphens w:val="0"/>
        <w:spacing w:line="360" w:lineRule="auto"/>
        <w:jc w:val="right"/>
        <w:rPr>
          <w:rFonts w:ascii="Arial" w:eastAsia="Times New Roman" w:hAnsi="Arial" w:cs="Arial"/>
          <w:b/>
          <w:bCs/>
          <w:caps/>
          <w:kern w:val="2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b/>
          <w:bCs/>
          <w:caps/>
          <w:kern w:val="2"/>
          <w:lang w:eastAsia="pl-PL"/>
        </w:rPr>
        <w:t xml:space="preserve"> </w:t>
      </w:r>
      <w:bookmarkStart w:id="2" w:name="_Hlk98498790"/>
      <w:r>
        <w:rPr>
          <w:rFonts w:ascii="Arial" w:eastAsia="Times New Roman" w:hAnsi="Arial" w:cs="Arial"/>
          <w:b/>
          <w:bCs/>
          <w:caps/>
          <w:kern w:val="2"/>
          <w:lang w:eastAsia="pl-PL"/>
        </w:rPr>
        <w:t xml:space="preserve">  </w:t>
      </w:r>
      <w:bookmarkStart w:id="3" w:name="_Hlk98499856"/>
      <w:bookmarkEnd w:id="0"/>
      <w:bookmarkEnd w:id="2"/>
      <w:r w:rsidR="00DF395B" w:rsidRPr="00DF395B">
        <w:rPr>
          <w:rFonts w:ascii="Arial" w:eastAsia="Times New Roman" w:hAnsi="Arial" w:cs="Arial"/>
          <w:b/>
          <w:bCs/>
          <w:kern w:val="2"/>
          <w:sz w:val="18"/>
          <w:szCs w:val="18"/>
          <w:lang w:eastAsia="pl-PL"/>
        </w:rPr>
        <w:t xml:space="preserve">Załącznik Nr </w:t>
      </w:r>
      <w:r w:rsidR="00DF395B">
        <w:rPr>
          <w:rFonts w:ascii="Arial" w:eastAsia="Times New Roman" w:hAnsi="Arial" w:cs="Arial"/>
          <w:b/>
          <w:bCs/>
          <w:kern w:val="2"/>
          <w:sz w:val="18"/>
          <w:szCs w:val="18"/>
          <w:lang w:eastAsia="pl-PL"/>
        </w:rPr>
        <w:t>4</w:t>
      </w:r>
      <w:r w:rsidR="00DF395B" w:rsidRPr="00DF395B">
        <w:rPr>
          <w:rFonts w:ascii="Arial" w:eastAsia="Times New Roman" w:hAnsi="Arial" w:cs="Arial"/>
          <w:b/>
          <w:bCs/>
          <w:kern w:val="2"/>
          <w:sz w:val="18"/>
          <w:szCs w:val="18"/>
          <w:lang w:eastAsia="pl-PL"/>
        </w:rPr>
        <w:t xml:space="preserve"> do Zaproszenia</w:t>
      </w:r>
    </w:p>
    <w:bookmarkEnd w:id="3"/>
    <w:p w14:paraId="2D9D39B5" w14:textId="77777777" w:rsidR="00995651" w:rsidRDefault="00995651" w:rsidP="00995651">
      <w:pPr>
        <w:shd w:val="clear" w:color="auto" w:fill="FFFFFF"/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kern w:val="2"/>
          <w:lang w:eastAsia="pl-PL"/>
        </w:rPr>
        <w:t xml:space="preserve">KLAUZULA INFORMACYJNA DOTYCZĄCA PRZETWARZANIA DANYCH OSOBOWYCH KONTRAHENTÓW </w:t>
      </w:r>
    </w:p>
    <w:p w14:paraId="03BB9E7D" w14:textId="77777777" w:rsidR="00995651" w:rsidRDefault="00995651" w:rsidP="00995651">
      <w:p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b/>
          <w:bCs/>
          <w:caps/>
          <w:kern w:val="2"/>
          <w:lang w:eastAsia="pl-PL"/>
        </w:rPr>
      </w:pPr>
    </w:p>
    <w:p w14:paraId="4FBBCAB2" w14:textId="77777777" w:rsidR="00995651" w:rsidRPr="00471BAB" w:rsidRDefault="00995651" w:rsidP="00995651">
      <w:pPr>
        <w:shd w:val="clear" w:color="auto" w:fill="FFFFFF"/>
        <w:suppressAutoHyphens w:val="0"/>
        <w:spacing w:after="150" w:line="360" w:lineRule="auto"/>
        <w:jc w:val="both"/>
        <w:rPr>
          <w:rFonts w:ascii="Arial" w:eastAsia="Calibri" w:hAnsi="Arial" w:cs="Arial"/>
          <w:kern w:val="0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zwane dalej także RODO) informuję, iż:</w:t>
      </w:r>
    </w:p>
    <w:p w14:paraId="725BEBB9" w14:textId="77777777" w:rsidR="00995651" w:rsidRPr="00471BAB" w:rsidRDefault="00995651" w:rsidP="00995651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150" w:line="360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 xml:space="preserve">Administratorem Pani/Pana danych osobowych  jest Ośrodek Pomocy Społecznej w Raciborzu reprezentowany przez Dyrektor Ośrodka Pomocy Społecznej w Raciborzu p. Roksana Pytlik,  dane kontaktowe: ul. Henryka Sienkiewicza 1, </w:t>
      </w:r>
    </w:p>
    <w:p w14:paraId="4B6F08F9" w14:textId="77777777" w:rsidR="00995651" w:rsidRPr="00471BAB" w:rsidRDefault="00995651" w:rsidP="00995651">
      <w:pPr>
        <w:shd w:val="clear" w:color="auto" w:fill="FFFFFF"/>
        <w:suppressAutoHyphens w:val="0"/>
        <w:spacing w:after="15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47-400 Racibórz, tel. 32 415 26 50.                                            </w:t>
      </w:r>
    </w:p>
    <w:p w14:paraId="7DB82087" w14:textId="77777777" w:rsidR="00995651" w:rsidRPr="00471BAB" w:rsidRDefault="00995651" w:rsidP="00995651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150" w:line="360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Dane kontaktowe Inspektora ochrony danych: p. Sylwia Kochman, e-mail: iodo@ops-raciborz.pl</w:t>
      </w:r>
    </w:p>
    <w:p w14:paraId="1BC4E6B6" w14:textId="77777777" w:rsidR="00995651" w:rsidRPr="00471BAB" w:rsidRDefault="00995651" w:rsidP="00995651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150" w:line="360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 xml:space="preserve">Pani/Pana dane osobowe przetwarzane będą w celu: zawarcia i realizacji umowy. </w:t>
      </w:r>
    </w:p>
    <w:p w14:paraId="6BD39DC5" w14:textId="77777777" w:rsidR="00995651" w:rsidRPr="00471BAB" w:rsidRDefault="00995651" w:rsidP="00995651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150" w:line="360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Podstawą prawną przetwarzania danych osobowych jest:</w:t>
      </w:r>
    </w:p>
    <w:p w14:paraId="30587D9D" w14:textId="77777777" w:rsidR="00995651" w:rsidRPr="00471BAB" w:rsidRDefault="00995651" w:rsidP="00995651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150" w:line="360" w:lineRule="auto"/>
        <w:ind w:left="567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wykonanie umowy, której jest Pani/Pan stroną lub podjęcie działań na Pani/Pana żądanie przed zawarciem umowy  art. 6 ust.1 lit. b RODO;</w:t>
      </w:r>
    </w:p>
    <w:p w14:paraId="4DD7AB01" w14:textId="77777777" w:rsidR="00995651" w:rsidRPr="00471BAB" w:rsidRDefault="00995651" w:rsidP="00995651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150" w:line="360" w:lineRule="auto"/>
        <w:ind w:left="567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wypełnienie obowiązku wynikającego z przepisu prawa  art. 6 ust.1 lit. c RODO;</w:t>
      </w:r>
    </w:p>
    <w:p w14:paraId="65C81D54" w14:textId="77777777" w:rsidR="00995651" w:rsidRPr="00471BAB" w:rsidRDefault="00995651" w:rsidP="00995651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150" w:line="360" w:lineRule="auto"/>
        <w:ind w:left="567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 xml:space="preserve"> zgoda na przetwarzanie danych osobowych art. 6 ust.1 lit. a RODO. Na jej podstawie  przetwarzane są dane podawane przez Pana/Panią dobrowolnie, gdzie ich podanie nie wynika z przepisów prawa lub warunków umownych.  </w:t>
      </w:r>
    </w:p>
    <w:p w14:paraId="491A02CC" w14:textId="77777777" w:rsidR="00995651" w:rsidRPr="00471BAB" w:rsidRDefault="00995651" w:rsidP="00995651">
      <w:pPr>
        <w:shd w:val="clear" w:color="auto" w:fill="FFFFFF"/>
        <w:suppressAutoHyphens w:val="0"/>
        <w:spacing w:after="150" w:line="360" w:lineRule="auto"/>
        <w:jc w:val="both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 xml:space="preserve">Na gruncie prawa krajowego podstawę prawną przetwarzania może stanowić między innymi: </w:t>
      </w:r>
    </w:p>
    <w:p w14:paraId="05EA1970" w14:textId="77777777" w:rsidR="00995651" w:rsidRPr="00471BAB" w:rsidRDefault="00995651" w:rsidP="00995651">
      <w:pPr>
        <w:shd w:val="clear" w:color="auto" w:fill="FFFFFF"/>
        <w:suppressAutoHyphens w:val="0"/>
        <w:spacing w:after="150" w:line="360" w:lineRule="auto"/>
        <w:jc w:val="both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 xml:space="preserve">Ustawa z dnia 29 września 1994 r. o rachunkowości, </w:t>
      </w:r>
    </w:p>
    <w:p w14:paraId="00DEA28D" w14:textId="77777777" w:rsidR="00995651" w:rsidRPr="00471BAB" w:rsidRDefault="00995651" w:rsidP="00995651">
      <w:pPr>
        <w:shd w:val="clear" w:color="auto" w:fill="FFFFFF"/>
        <w:suppressAutoHyphens w:val="0"/>
        <w:spacing w:after="150" w:line="360" w:lineRule="auto"/>
        <w:jc w:val="both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 xml:space="preserve">Ustawa z dnia 8 marca 1990 r. o samorządzie gminnym, </w:t>
      </w:r>
    </w:p>
    <w:p w14:paraId="780EABEC" w14:textId="77777777" w:rsidR="00995651" w:rsidRPr="00471BAB" w:rsidRDefault="00995651" w:rsidP="00995651">
      <w:pPr>
        <w:shd w:val="clear" w:color="auto" w:fill="FFFFFF"/>
        <w:suppressAutoHyphens w:val="0"/>
        <w:spacing w:after="150" w:line="360" w:lineRule="auto"/>
        <w:jc w:val="both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Ustawa z dnia 6 września 2001 r. o dostępie do informacji publicznej,</w:t>
      </w:r>
    </w:p>
    <w:p w14:paraId="65E67F7C" w14:textId="77777777" w:rsidR="00995651" w:rsidRPr="00471BAB" w:rsidRDefault="00995651" w:rsidP="00995651">
      <w:pPr>
        <w:shd w:val="clear" w:color="auto" w:fill="FFFFFF"/>
        <w:suppressAutoHyphens w:val="0"/>
        <w:spacing w:after="150" w:line="360" w:lineRule="auto"/>
        <w:jc w:val="both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 xml:space="preserve">Rozporządzenie Ministra Rozwoju i Finansów z dnia 13 września 2017 r. w sprawie rachunkowości oraz planów kont dla budżetu państwa, budżetów jednostek samorządu </w:t>
      </w:r>
      <w:r w:rsidRPr="00471BAB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terytorialnego, jednostek budżetowych, samorządowych zakładów budżetowych, państwowych funduszy celowych oraz państwowych jednostek budżetowych mających siedzibę poza granicami Rzeczypospolitej Polskiej, </w:t>
      </w:r>
    </w:p>
    <w:p w14:paraId="56B59C13" w14:textId="77777777" w:rsidR="00995651" w:rsidRPr="00471BAB" w:rsidRDefault="00995651" w:rsidP="00995651">
      <w:pPr>
        <w:shd w:val="clear" w:color="auto" w:fill="FFFFFF"/>
        <w:suppressAutoHyphens w:val="0"/>
        <w:spacing w:after="150" w:line="360" w:lineRule="auto"/>
        <w:jc w:val="both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 xml:space="preserve">Rozporządzenie Ministra Rozwoju i Finansów z dnia 9 stycznia 2018 r. w sprawie sprawozdawczości budżetowej, </w:t>
      </w:r>
    </w:p>
    <w:p w14:paraId="1031718D" w14:textId="77777777" w:rsidR="00995651" w:rsidRPr="00471BAB" w:rsidRDefault="00995651" w:rsidP="00995651">
      <w:pPr>
        <w:shd w:val="clear" w:color="auto" w:fill="FFFFFF"/>
        <w:suppressAutoHyphens w:val="0"/>
        <w:spacing w:after="150" w:line="360" w:lineRule="auto"/>
        <w:jc w:val="both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 xml:space="preserve">Rozporządzenie Ministra Finansów z dnia 2 marca 2010 r. w sprawie szczegółowej klasyfikacji dochodów, wydatków, przychodów i rozchodów oraz środków pochodzących ze źródeł zagranicznych. </w:t>
      </w:r>
    </w:p>
    <w:p w14:paraId="53DDF03C" w14:textId="77777777" w:rsidR="00995651" w:rsidRPr="00471BAB" w:rsidRDefault="00995651" w:rsidP="00995651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150"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Jeżeli będzie to konieczne, Pani/Pana dane osobowe będą udostępniane innym podmiotom upoważnionym do  uzyskania informacji na podstawie przepisów prawa i do przetwarzania danych osobowych, a które muszą mieć dostęp do danych, aby wykonywać swoje obowiązki. Wymienieni odbiorcy danych zostaną zobowiązani do zachowania danych osobowych w procesie ich przetwarzania. w poufności  oraz w tajemnicy.                  </w:t>
      </w:r>
    </w:p>
    <w:p w14:paraId="0456089D" w14:textId="77777777" w:rsidR="00995651" w:rsidRPr="00471BAB" w:rsidRDefault="00995651" w:rsidP="00995651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150"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Pani/Pana dane osobowe nie będą przekazywane do państwa trzeciego lub organizacji międzynarodowej.</w:t>
      </w:r>
    </w:p>
    <w:p w14:paraId="73952834" w14:textId="77777777" w:rsidR="00995651" w:rsidRPr="00471BAB" w:rsidRDefault="00995651" w:rsidP="00995651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150"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Pani/Pana dane osobowe nie będą przetwarzane dla zautomatyzowanego podejmowania decyzji, nie będą podlegały profilowaniu.</w:t>
      </w:r>
    </w:p>
    <w:p w14:paraId="3C34436F" w14:textId="77777777" w:rsidR="00995651" w:rsidRPr="00471BAB" w:rsidRDefault="00995651" w:rsidP="00995651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150"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 xml:space="preserve">Podanie przez Panią/Pana danych osobowych w zakresie wynikającym z przepisów prawa lub warunków umownych jest niezbędne. Podanie pozostałych danych osobowych jest dobrowolne. Niepodanie danych, których udostępnienie jest wymogiem ustawowym lub umownym spowoduje brak możliwości nawiązania współpracy.  </w:t>
      </w:r>
    </w:p>
    <w:p w14:paraId="3C0BCC92" w14:textId="77777777" w:rsidR="00995651" w:rsidRPr="00471BAB" w:rsidRDefault="00995651" w:rsidP="00995651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150"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Pani/Pana dane osobowe będą przechowywane przez okres wynikający z przepisów prawa, w szczególności ustawy z dnia 14 lipca 1983 r. o narodowym zasobie archiwalnym i archiwach oraz rozporządzenia Prezesa Rady Ministrów z dnia 18 stycznia 2011r. w sprawie instrukcji kancelaryjnej, jednolitych rzeczowych wykazów akt oraz instrukcji w sprawie organizacji  i zakresu działania archiwów zakładowych.</w:t>
      </w:r>
    </w:p>
    <w:p w14:paraId="2BB3CF50" w14:textId="77777777" w:rsidR="00995651" w:rsidRPr="00471BAB" w:rsidRDefault="00995651" w:rsidP="00995651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150"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Posiada Pani/Pan prawo żądania dostępu do treści swoich danych oraz prawo ich sprostowania, usunięcia, ograniczenia przetwarzania, prawo do przenoszenia danych, prawo wniesienia sprzeciwu; co do danych osobowych, których podanie jest dobrowolne - prawo do cofnięcia zgody na ich przetwarzanie w dowolnym momencie bez wpływu na zgodność z prawem przetwarzania, którego dokonano na podstawie zgody wyrażonej przed jej cofnięciem. Oświadczenie o cofnięciu zgody na przetwarzanie danych osobowych wymaga jego złożenia w formie pisemnej lub elektronicznej na adres mailowy iodo@ops-raciborz.pl w celu skorzystania z wskazanych wyżej praw może Pani/Pan zgłosić się do Ośrodka   Pomocy Społecznej w Raciborzu lub przesłać wniosek na adres ul. Henryka Sienkiewicza 1, 47-400 Racibórz, listownie lub drogą elektroniczną: iodo@ops-raciborz.pl Tutejszy organ – Administrator danych osobowych - bez zbędnej zwłoki – a w każdym razie w terminie miesiąca od dnia wpłynięcia wniosku – udziela osobie, której dane dotyczą, informacji o działaniach podjętych w związku z realizacją ww. praw. w razie potrzeby termin ten może zostać przedłużony o kolejne dwa miesiące z uwagi na skomplikowany charakter żądania lub liczbę żądań. W terminie miesiąca od otrzymania żądania informuje osobę, której dane dotyczą o takim przedłużeniu terminu, z podaniem przyczyn opóźnienia.</w:t>
      </w:r>
    </w:p>
    <w:p w14:paraId="2C24F479" w14:textId="77777777" w:rsidR="00995651" w:rsidRPr="00471BAB" w:rsidRDefault="00995651" w:rsidP="00995651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150"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Ma Pan/Pani prawo wniesienia skargi do Prezesa Urzędu Ochrony Danych Osobowych (00-193 Warszawa, ul. Stawki 2), gdy uzna Pani/Pan, iż przetwarzanie danych osobowych Pani/Pana danych osobowych narusza przepisy RODO.</w:t>
      </w:r>
    </w:p>
    <w:p w14:paraId="20C39994" w14:textId="77777777" w:rsidR="00995651" w:rsidRDefault="00995651" w:rsidP="00995651">
      <w:pPr>
        <w:jc w:val="both"/>
      </w:pPr>
    </w:p>
    <w:p w14:paraId="2C313D06" w14:textId="77777777" w:rsidR="007845B2" w:rsidRDefault="007845B2"/>
    <w:sectPr w:rsidR="007845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1E757" w14:textId="77777777" w:rsidR="00827CF1" w:rsidRDefault="00827CF1">
      <w:r>
        <w:separator/>
      </w:r>
    </w:p>
  </w:endnote>
  <w:endnote w:type="continuationSeparator" w:id="0">
    <w:p w14:paraId="67194C24" w14:textId="77777777" w:rsidR="00827CF1" w:rsidRDefault="0082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CB9C2" w14:textId="77777777" w:rsidR="00230821" w:rsidRDefault="00827CF1" w:rsidP="00230821">
    <w:pPr>
      <w:widowControl/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16"/>
        <w:szCs w:val="16"/>
        <w:lang w:bidi="ar-SA"/>
      </w:rPr>
    </w:pPr>
  </w:p>
  <w:p w14:paraId="6EAF04B1" w14:textId="77777777" w:rsidR="00230821" w:rsidRPr="00230821" w:rsidRDefault="00995651" w:rsidP="00230821">
    <w:pPr>
      <w:widowControl/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16"/>
        <w:szCs w:val="16"/>
        <w:lang w:bidi="ar-SA"/>
      </w:rPr>
    </w:pPr>
    <w:r w:rsidRPr="00230821">
      <w:rPr>
        <w:rFonts w:ascii="Arial" w:eastAsia="Times New Roman" w:hAnsi="Arial" w:cs="Arial"/>
        <w:sz w:val="16"/>
        <w:szCs w:val="16"/>
        <w:lang w:bidi="ar-SA"/>
      </w:rPr>
      <w:t>Ośrodek Pomocy Społecznej w Raciborzu</w:t>
    </w:r>
  </w:p>
  <w:p w14:paraId="4B53E381" w14:textId="77777777" w:rsidR="00230821" w:rsidRPr="00230821" w:rsidRDefault="00995651" w:rsidP="00230821">
    <w:pPr>
      <w:widowControl/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16"/>
        <w:szCs w:val="16"/>
        <w:lang w:bidi="ar-SA"/>
      </w:rPr>
    </w:pPr>
    <w:r w:rsidRPr="00230821">
      <w:rPr>
        <w:rFonts w:ascii="Arial" w:eastAsia="Times New Roman" w:hAnsi="Arial" w:cs="Arial"/>
        <w:sz w:val="16"/>
        <w:szCs w:val="16"/>
        <w:lang w:bidi="ar-SA"/>
      </w:rPr>
      <w:t>„Wsparcie organizacji usług społecznych”</w:t>
    </w:r>
  </w:p>
  <w:p w14:paraId="6C4B9750" w14:textId="77777777" w:rsidR="00230821" w:rsidRPr="00230821" w:rsidRDefault="00995651" w:rsidP="00230821">
    <w:pPr>
      <w:widowControl/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16"/>
        <w:szCs w:val="16"/>
        <w:lang w:bidi="ar-SA"/>
      </w:rPr>
    </w:pPr>
    <w:r w:rsidRPr="00230821">
      <w:rPr>
        <w:rFonts w:ascii="Arial" w:eastAsia="Times New Roman" w:hAnsi="Arial" w:cs="Arial"/>
        <w:sz w:val="16"/>
        <w:szCs w:val="16"/>
        <w:lang w:bidi="ar-SA"/>
      </w:rPr>
      <w:t>Projekt współfinansowany ze środków</w:t>
    </w:r>
  </w:p>
  <w:p w14:paraId="2AF8D4E5" w14:textId="77777777" w:rsidR="00230821" w:rsidRPr="00230821" w:rsidRDefault="00995651" w:rsidP="00230821">
    <w:pPr>
      <w:widowControl/>
      <w:tabs>
        <w:tab w:val="center" w:pos="4536"/>
        <w:tab w:val="right" w:pos="9072"/>
      </w:tabs>
      <w:jc w:val="center"/>
      <w:rPr>
        <w:rFonts w:eastAsia="Times New Roman" w:cs="Times New Roman"/>
        <w:sz w:val="16"/>
        <w:szCs w:val="16"/>
        <w:lang w:bidi="ar-SA"/>
      </w:rPr>
    </w:pPr>
    <w:r w:rsidRPr="00230821">
      <w:rPr>
        <w:rFonts w:ascii="Arial" w:eastAsia="Times New Roman" w:hAnsi="Arial" w:cs="Arial"/>
        <w:sz w:val="16"/>
        <w:szCs w:val="16"/>
        <w:lang w:bidi="ar-SA"/>
      </w:rPr>
      <w:t>Unii Europejskiej w ramach Europejskiego Funduszu Społecznego</w:t>
    </w:r>
  </w:p>
  <w:p w14:paraId="270C2059" w14:textId="77777777" w:rsidR="00230821" w:rsidRDefault="00827C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F82B7" w14:textId="77777777" w:rsidR="00827CF1" w:rsidRDefault="00827CF1">
      <w:r>
        <w:separator/>
      </w:r>
    </w:p>
  </w:footnote>
  <w:footnote w:type="continuationSeparator" w:id="0">
    <w:p w14:paraId="79838056" w14:textId="77777777" w:rsidR="00827CF1" w:rsidRDefault="00827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79185" w14:textId="77777777" w:rsidR="00E42098" w:rsidRDefault="00995651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4E2D4F96" wp14:editId="3B52FF04">
          <wp:simplePos x="0" y="0"/>
          <wp:positionH relativeFrom="column">
            <wp:posOffset>-152400</wp:posOffset>
          </wp:positionH>
          <wp:positionV relativeFrom="paragraph">
            <wp:posOffset>-295910</wp:posOffset>
          </wp:positionV>
          <wp:extent cx="6120134" cy="598803"/>
          <wp:effectExtent l="0" t="0" r="0" b="0"/>
          <wp:wrapSquare wrapText="largest"/>
          <wp:docPr id="6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4" cy="5988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AF6C6E0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4"/>
        <w:szCs w:val="24"/>
        <w:lang w:eastAsia="pl-PL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color w:val="333333"/>
        <w:sz w:val="24"/>
        <w:szCs w:val="24"/>
        <w:lang w:eastAsia="pl-PL"/>
      </w:rPr>
    </w:lvl>
  </w:abstractNum>
  <w:abstractNum w:abstractNumId="2" w15:restartNumberingAfterBreak="0">
    <w:nsid w:val="1BAC45E5"/>
    <w:multiLevelType w:val="hybridMultilevel"/>
    <w:tmpl w:val="2E0AA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11B30"/>
    <w:multiLevelType w:val="hybridMultilevel"/>
    <w:tmpl w:val="784E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E60C6"/>
    <w:multiLevelType w:val="hybridMultilevel"/>
    <w:tmpl w:val="8C94B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27D1B"/>
    <w:multiLevelType w:val="hybridMultilevel"/>
    <w:tmpl w:val="8BD05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F3677"/>
    <w:multiLevelType w:val="hybridMultilevel"/>
    <w:tmpl w:val="66043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4454A"/>
    <w:multiLevelType w:val="hybridMultilevel"/>
    <w:tmpl w:val="C7BE5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4913"/>
    <w:multiLevelType w:val="hybridMultilevel"/>
    <w:tmpl w:val="33CA1B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B831AF"/>
    <w:multiLevelType w:val="hybridMultilevel"/>
    <w:tmpl w:val="97D0B55A"/>
    <w:lvl w:ilvl="0" w:tplc="5994FE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13851"/>
    <w:multiLevelType w:val="hybridMultilevel"/>
    <w:tmpl w:val="8F8EB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54ABC"/>
    <w:multiLevelType w:val="hybridMultilevel"/>
    <w:tmpl w:val="A322D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30203"/>
    <w:multiLevelType w:val="hybridMultilevel"/>
    <w:tmpl w:val="41A01A7A"/>
    <w:lvl w:ilvl="0" w:tplc="FCE8F4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53A00"/>
    <w:multiLevelType w:val="hybridMultilevel"/>
    <w:tmpl w:val="9B463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308BE"/>
    <w:multiLevelType w:val="hybridMultilevel"/>
    <w:tmpl w:val="24AC3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3018A"/>
    <w:multiLevelType w:val="hybridMultilevel"/>
    <w:tmpl w:val="E61C747C"/>
    <w:lvl w:ilvl="0" w:tplc="38382D22">
      <w:start w:val="1"/>
      <w:numFmt w:val="ordinal"/>
      <w:lvlText w:val="%1"/>
      <w:lvlJc w:val="left"/>
      <w:pPr>
        <w:ind w:left="720" w:hanging="360"/>
      </w:pPr>
      <w:rPr>
        <w:color w:val="auto"/>
        <w:sz w:val="24"/>
        <w:szCs w:val="24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2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13"/>
  </w:num>
  <w:num w:numId="12">
    <w:abstractNumId w:val="14"/>
  </w:num>
  <w:num w:numId="13">
    <w:abstractNumId w:val="10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61"/>
    <w:rsid w:val="002678C8"/>
    <w:rsid w:val="002D2511"/>
    <w:rsid w:val="004252E3"/>
    <w:rsid w:val="007420DA"/>
    <w:rsid w:val="007845B2"/>
    <w:rsid w:val="00827CF1"/>
    <w:rsid w:val="00995651"/>
    <w:rsid w:val="00DF395B"/>
    <w:rsid w:val="00FD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7B55"/>
  <w15:chartTrackingRefBased/>
  <w15:docId w15:val="{25ABEF4B-8D1F-48B4-B57B-87CD698F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56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95651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995651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9565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565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565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565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>Ośrodek Pomocy Społecznej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>Przeprowadzenie warsztatów kulinarnych z poradnictwem dietetcznym dla uczestników DDPS przy Pl. Wolności</dc:subject>
  <dc:creator>Martyna Kołodziejczyk</dc:creator>
  <cp:keywords/>
  <dc:description/>
  <cp:lastModifiedBy>PSP39-B</cp:lastModifiedBy>
  <cp:revision>7</cp:revision>
  <cp:lastPrinted>2022-06-21T08:50:00Z</cp:lastPrinted>
  <dcterms:created xsi:type="dcterms:W3CDTF">2022-04-22T06:42:00Z</dcterms:created>
  <dcterms:modified xsi:type="dcterms:W3CDTF">2022-06-21T08:50:00Z</dcterms:modified>
</cp:coreProperties>
</file>